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3D" w:rsidRPr="006C083D" w:rsidRDefault="006C083D" w:rsidP="006C083D">
      <w:pPr>
        <w:rPr>
          <w:b/>
          <w:sz w:val="20"/>
          <w:szCs w:val="20"/>
        </w:rPr>
      </w:pPr>
      <w:r w:rsidRPr="006C083D">
        <w:rPr>
          <w:b/>
          <w:sz w:val="20"/>
          <w:szCs w:val="20"/>
        </w:rPr>
        <w:t>Opdracht 3.1 Winst onder druk ondanks groei</w:t>
      </w:r>
    </w:p>
    <w:p w:rsidR="006C083D" w:rsidRPr="006C083D" w:rsidRDefault="006C083D" w:rsidP="006C083D">
      <w:r w:rsidRPr="006C083D">
        <w:t>Van 2002 tot 2007 groeide de Nederlandse economie jaarlijks met 2,5% bij een trendmatige groei van 2%. Ondanks deze hoogconjunctuur nam de winstgevendheid van het Nederlandse bedrijfsleven af. Een belangrijke oorzaak daarvan was de loonontwikkeling: de lonen stegen …(a)… dan de …(b)… , waardoor de loonkosten per …(c)… toenamen.</w:t>
      </w:r>
      <w:r w:rsidRPr="006C083D">
        <w:br/>
        <w:t>Verder kreeg het bedrijfsleven te maken met hogere kosten vanwege de …(d)… prijzen van grondstoffen. Bedrijven konden deze kostenstijgingen …(e)… afwentelen op hun …(f)…, zodat ook hierdoor de winstgevendheid onder druk kwam te staan. Economen verwachtten dat deze ontwikkeling de groei van de werkgelegenheid na 2007 zou …(g)…, doordat bedrijven zouden overgaan op …(h)…-investeringen.</w:t>
      </w:r>
    </w:p>
    <w:p w:rsidR="006C083D" w:rsidRPr="006C083D" w:rsidRDefault="006C083D" w:rsidP="006C083D">
      <w:pPr>
        <w:spacing w:after="200"/>
      </w:pPr>
      <w:r w:rsidRPr="006C083D">
        <w:t>Wat moet in plaats van de letters worden ingevuld om een economisch correcte tekst te krijgen?</w:t>
      </w:r>
      <w:r w:rsidRPr="006C083D">
        <w:br/>
        <w:t>bij (a)</w:t>
      </w:r>
      <w:r w:rsidRPr="006C083D">
        <w:tab/>
        <w:t>meer/minder</w:t>
      </w:r>
      <w:r w:rsidRPr="006C083D">
        <w:br/>
        <w:t>bij (b)</w:t>
      </w:r>
      <w:r w:rsidRPr="006C083D">
        <w:tab/>
        <w:t>arbeidsproductiviteit/productiecapaciteit</w:t>
      </w:r>
      <w:r w:rsidRPr="006C083D">
        <w:br/>
        <w:t>bij (c)</w:t>
      </w:r>
      <w:r w:rsidRPr="006C083D">
        <w:tab/>
        <w:t>werknemer/product</w:t>
      </w:r>
      <w:r w:rsidRPr="006C083D">
        <w:br/>
        <w:t>bij (d)</w:t>
      </w:r>
      <w:r w:rsidRPr="006C083D">
        <w:tab/>
        <w:t>dalende/stijgende</w:t>
      </w:r>
      <w:r w:rsidRPr="006C083D">
        <w:br/>
        <w:t>bij (e)</w:t>
      </w:r>
      <w:r w:rsidRPr="006C083D">
        <w:tab/>
        <w:t>beperkt/volledig</w:t>
      </w:r>
      <w:r w:rsidRPr="006C083D">
        <w:br/>
        <w:t>bij (f)</w:t>
      </w:r>
      <w:r w:rsidRPr="006C083D">
        <w:tab/>
        <w:t>klanten/leveranciers</w:t>
      </w:r>
      <w:r w:rsidRPr="006C083D">
        <w:br/>
        <w:t>bij (g)</w:t>
      </w:r>
      <w:r w:rsidRPr="006C083D">
        <w:tab/>
        <w:t>afremmen/bevorderen</w:t>
      </w:r>
      <w:r w:rsidRPr="006C083D">
        <w:br/>
        <w:t>bij (h)</w:t>
      </w:r>
      <w:r w:rsidRPr="006C083D">
        <w:tab/>
        <w:t>breedte/diepte</w:t>
      </w:r>
    </w:p>
    <w:p w:rsidR="006C083D" w:rsidRPr="006C083D" w:rsidRDefault="006C083D" w:rsidP="006C083D">
      <w:r w:rsidRPr="006C083D">
        <w:rPr>
          <w:b/>
          <w:sz w:val="20"/>
          <w:szCs w:val="20"/>
        </w:rPr>
        <w:br/>
        <w:t>Opdracht 3.2</w:t>
      </w:r>
      <w:r w:rsidRPr="006C083D">
        <w:rPr>
          <w:b/>
          <w:sz w:val="20"/>
          <w:szCs w:val="20"/>
        </w:rPr>
        <w:br/>
      </w:r>
      <w:r w:rsidRPr="006C083D">
        <w:t xml:space="preserve">In 2010 bedraagt de productie en </w:t>
      </w:r>
      <w:r w:rsidR="00EB3FAF">
        <w:t>omzet</w:t>
      </w:r>
      <w:r w:rsidRPr="006C083D">
        <w:t xml:space="preserve"> van </w:t>
      </w:r>
      <w:proofErr w:type="spellStart"/>
      <w:r w:rsidRPr="006C083D">
        <w:t>Pinck</w:t>
      </w:r>
      <w:proofErr w:type="spellEnd"/>
      <w:r w:rsidRPr="006C083D">
        <w:t xml:space="preserve"> € 120 miljoen. Bij </w:t>
      </w:r>
      <w:proofErr w:type="spellStart"/>
      <w:r w:rsidRPr="006C083D">
        <w:t>Pinck</w:t>
      </w:r>
      <w:proofErr w:type="spellEnd"/>
      <w:r w:rsidRPr="006C083D">
        <w:t xml:space="preserve"> werken 400 mensen fulltime en 200 mensen parttime (=</w:t>
      </w:r>
      <w:r w:rsidR="008D1DC1">
        <w:t xml:space="preserve"> </w:t>
      </w:r>
      <w:bookmarkStart w:id="0" w:name="_GoBack"/>
      <w:bookmarkEnd w:id="0"/>
      <w:r w:rsidRPr="006C083D">
        <w:t>50%).</w:t>
      </w:r>
    </w:p>
    <w:p w:rsidR="006C083D" w:rsidRPr="006C083D" w:rsidRDefault="006C083D" w:rsidP="006C083D">
      <w:pPr>
        <w:numPr>
          <w:ilvl w:val="0"/>
          <w:numId w:val="5"/>
        </w:numPr>
        <w:ind w:left="426" w:hanging="426"/>
        <w:contextualSpacing/>
      </w:pPr>
      <w:r w:rsidRPr="006C083D">
        <w:t xml:space="preserve">Bereken de hoogte van de arbeidsproductiviteit bij </w:t>
      </w:r>
      <w:proofErr w:type="spellStart"/>
      <w:r w:rsidRPr="006C083D">
        <w:t>Pinck</w:t>
      </w:r>
      <w:proofErr w:type="spellEnd"/>
      <w:r w:rsidRPr="006C083D">
        <w:t>.</w:t>
      </w:r>
    </w:p>
    <w:p w:rsidR="006C083D" w:rsidRPr="006C083D" w:rsidRDefault="006C083D" w:rsidP="006C083D">
      <w:r w:rsidRPr="006C083D">
        <w:br/>
        <w:t>Door invoering van nieuwe machines stijgt de arbeidsproductiviteit met 50%. De productie/afzet stijgt met 20%. Het overtollige personeel wordt ontslagen, te beginnen met de parttimers.</w:t>
      </w:r>
    </w:p>
    <w:p w:rsidR="006C083D" w:rsidRPr="006C083D" w:rsidRDefault="006C083D" w:rsidP="006C083D">
      <w:pPr>
        <w:numPr>
          <w:ilvl w:val="0"/>
          <w:numId w:val="5"/>
        </w:numPr>
        <w:ind w:left="426" w:hanging="426"/>
        <w:contextualSpacing/>
      </w:pPr>
      <w:r w:rsidRPr="006C083D">
        <w:t>Bereken het aantal mensen dat ontslagen wordt.</w:t>
      </w:r>
    </w:p>
    <w:p w:rsidR="006C083D" w:rsidRPr="006C083D" w:rsidRDefault="006C083D" w:rsidP="006C083D">
      <w:r w:rsidRPr="006C083D">
        <w:br/>
        <w:t>De werknemers zijn van mening dat door de gestegen arbeidsproductiviteit de lonen ook moeten stijgen. Zij eisen daarom een loonstijging van 20% en dreigen met staken als hun eisen niet ingewilligd worden. De werkgever gaat na lang onderhandelen akkoord met een loonstijging van 20%.</w:t>
      </w:r>
    </w:p>
    <w:p w:rsidR="006C083D" w:rsidRPr="006C083D" w:rsidRDefault="006C083D" w:rsidP="006C083D">
      <w:pPr>
        <w:numPr>
          <w:ilvl w:val="0"/>
          <w:numId w:val="5"/>
        </w:numPr>
        <w:ind w:left="426" w:hanging="426"/>
        <w:contextualSpacing/>
      </w:pPr>
      <w:r w:rsidRPr="006C083D">
        <w:t>Bereken met hoeveel procent de loonkosten per product zijn gestegen of gedaald als gevolg van de stijging van de arbeidsproductiviteit en de stijging van de lonen.</w:t>
      </w:r>
    </w:p>
    <w:p w:rsidR="006C083D" w:rsidRPr="006C083D" w:rsidRDefault="006C083D" w:rsidP="006C083D">
      <w:pPr>
        <w:rPr>
          <w:b/>
          <w:sz w:val="20"/>
          <w:szCs w:val="20"/>
        </w:rPr>
      </w:pPr>
      <w:r w:rsidRPr="006C083D">
        <w:rPr>
          <w:b/>
          <w:sz w:val="20"/>
          <w:szCs w:val="20"/>
        </w:rPr>
        <w:br/>
      </w:r>
    </w:p>
    <w:p w:rsidR="004F49D2" w:rsidRDefault="006C083D" w:rsidP="000366C1">
      <w:pPr>
        <w:rPr>
          <w:b/>
          <w:sz w:val="20"/>
          <w:szCs w:val="20"/>
        </w:rPr>
      </w:pPr>
      <w:r w:rsidRPr="006C083D">
        <w:rPr>
          <w:b/>
          <w:sz w:val="20"/>
          <w:szCs w:val="20"/>
        </w:rPr>
        <w:br/>
      </w:r>
    </w:p>
    <w:p w:rsidR="000366C1" w:rsidRPr="006C083D" w:rsidRDefault="004F49D2" w:rsidP="000366C1">
      <w:r>
        <w:rPr>
          <w:b/>
          <w:sz w:val="20"/>
          <w:szCs w:val="20"/>
        </w:rPr>
        <w:br w:type="page"/>
      </w:r>
      <w:r w:rsidR="000366C1" w:rsidRPr="006C083D">
        <w:rPr>
          <w:b/>
          <w:sz w:val="20"/>
          <w:szCs w:val="20"/>
        </w:rPr>
        <w:lastRenderedPageBreak/>
        <w:t>Uitwerking opdracht 3.1</w:t>
      </w:r>
      <w:r w:rsidR="000366C1" w:rsidRPr="006C083D">
        <w:rPr>
          <w:b/>
          <w:sz w:val="20"/>
          <w:szCs w:val="20"/>
        </w:rPr>
        <w:br/>
      </w:r>
      <w:r w:rsidR="000366C1" w:rsidRPr="006C083D">
        <w:t xml:space="preserve">Van 2002 tot 2007 groeide de Nederlandse economie jaarlijks met 2,5% bij een trendmatige groei van 2%. Ondanks deze hoogconjunctuur nam de winstgevendheid van het Nederlandse bedrijfsleven af. Een belangrijke oorzaak daarvan was de loonontwikkeling: de lonen stegen </w:t>
      </w:r>
      <w:r w:rsidR="000366C1" w:rsidRPr="006C083D">
        <w:rPr>
          <w:u w:val="single"/>
        </w:rPr>
        <w:t>meer</w:t>
      </w:r>
      <w:r w:rsidR="000366C1" w:rsidRPr="006C083D">
        <w:t xml:space="preserve"> dan de </w:t>
      </w:r>
      <w:r w:rsidR="000366C1" w:rsidRPr="006C083D">
        <w:rPr>
          <w:u w:val="single"/>
        </w:rPr>
        <w:t>arbeidsproductiviteit</w:t>
      </w:r>
      <w:r w:rsidR="000366C1" w:rsidRPr="006C083D">
        <w:t xml:space="preserve">, waardoor de loonkosten per </w:t>
      </w:r>
      <w:r w:rsidR="000366C1" w:rsidRPr="006C083D">
        <w:rPr>
          <w:u w:val="single"/>
        </w:rPr>
        <w:t>product</w:t>
      </w:r>
      <w:r w:rsidR="000366C1" w:rsidRPr="006C083D">
        <w:t xml:space="preserve"> toenamen.</w:t>
      </w:r>
      <w:r w:rsidR="000366C1" w:rsidRPr="006C083D">
        <w:br/>
        <w:t xml:space="preserve">Verder kreeg het bedrijfsleven te maken met hogere kosten vanwege de </w:t>
      </w:r>
      <w:r w:rsidR="000366C1" w:rsidRPr="006C083D">
        <w:rPr>
          <w:u w:val="single"/>
        </w:rPr>
        <w:t>stijgende</w:t>
      </w:r>
      <w:r w:rsidR="000366C1" w:rsidRPr="006C083D">
        <w:t xml:space="preserve"> prijzen van   grondstoffen. Bedrijven konden deze kostenstijgingen </w:t>
      </w:r>
      <w:r w:rsidR="000366C1" w:rsidRPr="006C083D">
        <w:rPr>
          <w:u w:val="single"/>
        </w:rPr>
        <w:t>beperkt</w:t>
      </w:r>
      <w:r w:rsidR="000366C1" w:rsidRPr="006C083D">
        <w:t xml:space="preserve"> afwentelen op hun </w:t>
      </w:r>
      <w:r w:rsidR="000366C1" w:rsidRPr="006C083D">
        <w:rPr>
          <w:u w:val="single"/>
        </w:rPr>
        <w:t>klanten</w:t>
      </w:r>
      <w:r w:rsidR="000366C1" w:rsidRPr="006C083D">
        <w:t xml:space="preserve">, zodat ook hierdoor de winstgevendheid onder druk kwam te staan. Economen verwachtten dat deze ontwikkeling de groei van de werkgelegenheid na 2007 zou </w:t>
      </w:r>
      <w:r w:rsidR="000366C1" w:rsidRPr="006C083D">
        <w:rPr>
          <w:u w:val="single"/>
        </w:rPr>
        <w:t>afremmen</w:t>
      </w:r>
      <w:r w:rsidR="000366C1" w:rsidRPr="006C083D">
        <w:t xml:space="preserve">, doordat bedrijven zouden overgaan op </w:t>
      </w:r>
      <w:r w:rsidR="000366C1" w:rsidRPr="006C083D">
        <w:rPr>
          <w:u w:val="single"/>
        </w:rPr>
        <w:t>diepte</w:t>
      </w:r>
      <w:r w:rsidR="000366C1" w:rsidRPr="006C083D">
        <w:t>-investeringen.</w:t>
      </w:r>
    </w:p>
    <w:p w:rsidR="000366C1" w:rsidRDefault="000366C1" w:rsidP="007E4C34"/>
    <w:p w:rsidR="000366C1" w:rsidRPr="006C083D" w:rsidRDefault="000366C1" w:rsidP="000366C1">
      <w:pPr>
        <w:rPr>
          <w:b/>
          <w:sz w:val="20"/>
          <w:szCs w:val="20"/>
        </w:rPr>
      </w:pPr>
      <w:r w:rsidRPr="006C083D">
        <w:rPr>
          <w:b/>
          <w:sz w:val="20"/>
          <w:szCs w:val="20"/>
        </w:rPr>
        <w:t>Uitwerking opdracht 3.2</w:t>
      </w:r>
    </w:p>
    <w:p w:rsidR="000366C1" w:rsidRPr="006C083D" w:rsidRDefault="000366C1" w:rsidP="000366C1">
      <w:pPr>
        <w:numPr>
          <w:ilvl w:val="0"/>
          <w:numId w:val="6"/>
        </w:numPr>
        <w:ind w:left="426" w:hanging="426"/>
        <w:contextualSpacing/>
      </w:pPr>
      <w:r w:rsidRPr="006C083D">
        <w:t xml:space="preserve">€ 120.000.000/(400 + 0,5 </w:t>
      </w:r>
      <w:r w:rsidRPr="006C083D">
        <w:rPr>
          <w:rFonts w:cs="Calibri"/>
        </w:rPr>
        <w:t>×</w:t>
      </w:r>
      <w:r w:rsidRPr="006C083D">
        <w:t xml:space="preserve"> 200) = € 240.000.</w:t>
      </w:r>
    </w:p>
    <w:p w:rsidR="000366C1" w:rsidRPr="006C083D" w:rsidRDefault="000366C1" w:rsidP="000366C1">
      <w:pPr>
        <w:numPr>
          <w:ilvl w:val="0"/>
          <w:numId w:val="6"/>
        </w:numPr>
        <w:ind w:left="426" w:hanging="426"/>
        <w:contextualSpacing/>
      </w:pPr>
      <w:r w:rsidRPr="006C083D">
        <w:t xml:space="preserve">De arbeidsproductiviteit wordt € 240.000 </w:t>
      </w:r>
      <w:r w:rsidRPr="006C083D">
        <w:rPr>
          <w:rFonts w:cs="Calibri"/>
        </w:rPr>
        <w:t>×</w:t>
      </w:r>
      <w:r w:rsidRPr="006C083D">
        <w:t xml:space="preserve"> 1,5 = € 360.000.</w:t>
      </w:r>
      <w:r w:rsidRPr="006C083D">
        <w:br/>
        <w:t xml:space="preserve">De afzet/productie wordt € 120.000.000 </w:t>
      </w:r>
      <w:r w:rsidRPr="006C083D">
        <w:rPr>
          <w:rFonts w:cs="Calibri"/>
        </w:rPr>
        <w:t>×</w:t>
      </w:r>
      <w:r w:rsidRPr="006C083D">
        <w:t xml:space="preserve"> 1,2 = € 144.000.000.</w:t>
      </w:r>
      <w:r w:rsidRPr="006C083D">
        <w:br/>
        <w:t>De werkgelegenheid (in arbeidsjaren) = € 144.000.000/€ 360.000 = 400.</w:t>
      </w:r>
      <w:r w:rsidRPr="006C083D">
        <w:br/>
        <w:t>Alle parttimers, zijnde 200 personen, worden ontslagen.</w:t>
      </w:r>
    </w:p>
    <w:p w:rsidR="000366C1" w:rsidRDefault="000366C1" w:rsidP="000366C1">
      <w:pPr>
        <w:numPr>
          <w:ilvl w:val="0"/>
          <w:numId w:val="6"/>
        </w:numPr>
        <w:ind w:left="426" w:hanging="426"/>
        <w:contextualSpacing/>
      </w:pPr>
      <w:r w:rsidRPr="006C083D">
        <w:t xml:space="preserve">120/150 </w:t>
      </w:r>
      <w:r w:rsidRPr="006C083D">
        <w:rPr>
          <w:rFonts w:cs="Calibri"/>
        </w:rPr>
        <w:t>×</w:t>
      </w:r>
      <w:r w:rsidRPr="006C083D">
        <w:t xml:space="preserve"> 100 = 80. De loonkosten per product zijn met 20% gedaald.</w:t>
      </w:r>
    </w:p>
    <w:p w:rsidR="000366C1" w:rsidRDefault="000366C1" w:rsidP="000366C1">
      <w:pPr>
        <w:contextualSpacing/>
      </w:pPr>
    </w:p>
    <w:p w:rsidR="000366C1" w:rsidRPr="006C083D" w:rsidRDefault="000366C1" w:rsidP="000366C1">
      <w:pPr>
        <w:contextualSpacing/>
      </w:pPr>
    </w:p>
    <w:sectPr w:rsidR="000366C1" w:rsidRPr="006C08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C5" w:rsidRDefault="009B42C5" w:rsidP="00F26759">
      <w:r>
        <w:separator/>
      </w:r>
    </w:p>
  </w:endnote>
  <w:endnote w:type="continuationSeparator" w:id="0">
    <w:p w:rsidR="009B42C5" w:rsidRDefault="009B42C5" w:rsidP="00F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C5" w:rsidRDefault="009B42C5" w:rsidP="00F26759">
      <w:r>
        <w:separator/>
      </w:r>
    </w:p>
  </w:footnote>
  <w:footnote w:type="continuationSeparator" w:id="0">
    <w:p w:rsidR="009B42C5" w:rsidRDefault="009B42C5" w:rsidP="00F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9" w:rsidRPr="00751A93" w:rsidRDefault="00751A93" w:rsidP="00751A93">
    <w:pPr>
      <w:rPr>
        <w:rFonts w:ascii="Arial" w:hAnsi="Arial" w:cs="Arial"/>
        <w:sz w:val="16"/>
        <w:szCs w:val="16"/>
      </w:rPr>
    </w:pPr>
    <w:r w:rsidRPr="00751A93">
      <w:rPr>
        <w:noProof/>
        <w:sz w:val="20"/>
        <w:szCs w:val="20"/>
        <w:lang w:eastAsia="nl-NL"/>
      </w:rPr>
      <w:drawing>
        <wp:inline distT="0" distB="0" distL="0" distR="0">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Arbeid h</w:t>
    </w:r>
    <w:r>
      <w:rPr>
        <w:rFonts w:ascii="Arial" w:hAnsi="Arial" w:cs="Arial"/>
        <w:sz w:val="16"/>
        <w:szCs w:val="16"/>
      </w:rPr>
      <w:t>3</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D131A">
      <w:rPr>
        <w:rFonts w:ascii="Arial" w:hAnsi="Arial" w:cs="Arial"/>
        <w:sz w:val="16"/>
        <w:szCs w:val="16"/>
      </w:rPr>
      <w:fldChar w:fldCharType="begin"/>
    </w:r>
    <w:r w:rsidRPr="00BD131A">
      <w:rPr>
        <w:rFonts w:ascii="Arial" w:hAnsi="Arial" w:cs="Arial"/>
        <w:sz w:val="16"/>
        <w:szCs w:val="16"/>
      </w:rPr>
      <w:instrText>PAGE   \* MERGEFORMAT</w:instrText>
    </w:r>
    <w:r w:rsidRPr="00BD131A">
      <w:rPr>
        <w:rFonts w:ascii="Arial" w:hAnsi="Arial" w:cs="Arial"/>
        <w:sz w:val="16"/>
        <w:szCs w:val="16"/>
      </w:rPr>
      <w:fldChar w:fldCharType="separate"/>
    </w:r>
    <w:r w:rsidR="008D1DC1">
      <w:rPr>
        <w:rFonts w:ascii="Arial" w:hAnsi="Arial" w:cs="Arial"/>
        <w:noProof/>
        <w:sz w:val="16"/>
        <w:szCs w:val="16"/>
      </w:rPr>
      <w:t>2</w:t>
    </w:r>
    <w:r w:rsidRPr="00BD131A">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C75"/>
    <w:multiLevelType w:val="hybridMultilevel"/>
    <w:tmpl w:val="5B3A1E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171FC"/>
    <w:multiLevelType w:val="hybridMultilevel"/>
    <w:tmpl w:val="2506E2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67427D"/>
    <w:multiLevelType w:val="hybridMultilevel"/>
    <w:tmpl w:val="3240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5857FF"/>
    <w:multiLevelType w:val="hybridMultilevel"/>
    <w:tmpl w:val="156C2890"/>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AB3584"/>
    <w:multiLevelType w:val="hybridMultilevel"/>
    <w:tmpl w:val="19C641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F209B"/>
    <w:multiLevelType w:val="hybridMultilevel"/>
    <w:tmpl w:val="A71E9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F859E9"/>
    <w:multiLevelType w:val="hybridMultilevel"/>
    <w:tmpl w:val="0D306380"/>
    <w:lvl w:ilvl="0" w:tplc="734A47C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417766"/>
    <w:multiLevelType w:val="hybridMultilevel"/>
    <w:tmpl w:val="11B24E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9"/>
    <w:rsid w:val="000345EA"/>
    <w:rsid w:val="000366C1"/>
    <w:rsid w:val="004F49D2"/>
    <w:rsid w:val="005466E1"/>
    <w:rsid w:val="006C083D"/>
    <w:rsid w:val="00751A93"/>
    <w:rsid w:val="007E4C34"/>
    <w:rsid w:val="008D1DC1"/>
    <w:rsid w:val="009B42C5"/>
    <w:rsid w:val="00CA0ED2"/>
    <w:rsid w:val="00DB7338"/>
    <w:rsid w:val="00EA08F2"/>
    <w:rsid w:val="00EB3FAF"/>
    <w:rsid w:val="00F26759"/>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B78E-B0A6-4615-AD5A-A7297B1E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C34"/>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6759"/>
    <w:pPr>
      <w:tabs>
        <w:tab w:val="center" w:pos="4536"/>
        <w:tab w:val="right" w:pos="9072"/>
      </w:tabs>
    </w:pPr>
  </w:style>
  <w:style w:type="character" w:customStyle="1" w:styleId="KoptekstChar">
    <w:name w:val="Koptekst Char"/>
    <w:basedOn w:val="Standaardalinea-lettertype"/>
    <w:link w:val="Koptekst"/>
    <w:uiPriority w:val="99"/>
    <w:rsid w:val="00F26759"/>
  </w:style>
  <w:style w:type="paragraph" w:styleId="Voettekst">
    <w:name w:val="footer"/>
    <w:basedOn w:val="Standaard"/>
    <w:link w:val="VoettekstChar"/>
    <w:uiPriority w:val="99"/>
    <w:unhideWhenUsed/>
    <w:rsid w:val="00F26759"/>
    <w:pPr>
      <w:tabs>
        <w:tab w:val="center" w:pos="4536"/>
        <w:tab w:val="right" w:pos="9072"/>
      </w:tabs>
    </w:pPr>
  </w:style>
  <w:style w:type="character" w:customStyle="1" w:styleId="VoettekstChar">
    <w:name w:val="Voettekst Char"/>
    <w:basedOn w:val="Standaardalinea-lettertype"/>
    <w:link w:val="Voettekst"/>
    <w:uiPriority w:val="99"/>
    <w:rsid w:val="00F26759"/>
  </w:style>
  <w:style w:type="paragraph" w:styleId="Ballontekst">
    <w:name w:val="Balloon Text"/>
    <w:basedOn w:val="Standaard"/>
    <w:link w:val="BallontekstChar"/>
    <w:uiPriority w:val="99"/>
    <w:semiHidden/>
    <w:unhideWhenUsed/>
    <w:rsid w:val="00F26759"/>
    <w:rPr>
      <w:rFonts w:ascii="Tahoma" w:hAnsi="Tahoma" w:cs="Tahoma"/>
      <w:sz w:val="16"/>
      <w:szCs w:val="16"/>
    </w:rPr>
  </w:style>
  <w:style w:type="character" w:customStyle="1" w:styleId="BallontekstChar">
    <w:name w:val="Ballontekst Char"/>
    <w:link w:val="Ballontekst"/>
    <w:uiPriority w:val="99"/>
    <w:semiHidden/>
    <w:rsid w:val="00F26759"/>
    <w:rPr>
      <w:rFonts w:ascii="Tahoma" w:hAnsi="Tahoma" w:cs="Tahoma"/>
      <w:sz w:val="16"/>
      <w:szCs w:val="16"/>
    </w:rPr>
  </w:style>
  <w:style w:type="paragraph" w:styleId="Lijstalinea">
    <w:name w:val="List Paragraph"/>
    <w:basedOn w:val="Standaard"/>
    <w:uiPriority w:val="34"/>
    <w:qFormat/>
    <w:rsid w:val="007E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3</cp:revision>
  <dcterms:created xsi:type="dcterms:W3CDTF">2019-03-19T10:41:00Z</dcterms:created>
  <dcterms:modified xsi:type="dcterms:W3CDTF">2019-03-19T10:41:00Z</dcterms:modified>
</cp:coreProperties>
</file>