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AD" w:rsidRPr="00567E0E" w:rsidRDefault="00C920BC" w:rsidP="009821AD">
      <w:pPr>
        <w:spacing w:before="30" w:after="30" w:line="225" w:lineRule="atLeast"/>
        <w:ind w:left="30" w:right="30"/>
        <w:rPr>
          <w:rFonts w:eastAsia="Times New Roman" w:cs="Calibri"/>
          <w:b/>
          <w:bCs/>
          <w:sz w:val="24"/>
          <w:szCs w:val="24"/>
          <w:lang w:eastAsia="nl-NL"/>
        </w:rPr>
      </w:pPr>
      <w:r>
        <w:rPr>
          <w:rFonts w:eastAsia="Times New Roman" w:cs="Calibri"/>
          <w:b/>
          <w:bCs/>
          <w:sz w:val="24"/>
          <w:szCs w:val="24"/>
          <w:lang w:eastAsia="nl-NL"/>
        </w:rPr>
        <w:t>Opgave</w:t>
      </w:r>
      <w:r w:rsidR="009821AD" w:rsidRPr="00567E0E">
        <w:rPr>
          <w:rFonts w:eastAsia="Times New Roman" w:cs="Calibri"/>
          <w:b/>
          <w:bCs/>
          <w:sz w:val="24"/>
          <w:szCs w:val="24"/>
          <w:lang w:eastAsia="nl-NL"/>
        </w:rPr>
        <w:t xml:space="preserve"> </w:t>
      </w:r>
      <w:bookmarkStart w:id="0" w:name="_GoBack"/>
      <w:bookmarkEnd w:id="0"/>
      <w:r>
        <w:rPr>
          <w:rFonts w:eastAsia="Times New Roman" w:cs="Calibri"/>
          <w:b/>
          <w:bCs/>
          <w:sz w:val="24"/>
          <w:szCs w:val="24"/>
          <w:lang w:eastAsia="nl-NL"/>
        </w:rPr>
        <w:t>4</w:t>
      </w:r>
      <w:r w:rsidR="009821AD" w:rsidRPr="00567E0E">
        <w:rPr>
          <w:rFonts w:eastAsia="Times New Roman" w:cs="Calibri"/>
          <w:b/>
          <w:bCs/>
          <w:sz w:val="24"/>
          <w:szCs w:val="24"/>
          <w:lang w:eastAsia="nl-NL"/>
        </w:rPr>
        <w:t>.1 De pilsmarkt</w:t>
      </w:r>
    </w:p>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Vier brouwers van pilsener bieren met een marktaandeel van in totaal 80% voeren een felle concurrentiestrijd met elkaar. Inzet van de concurrentiestrijd is het veroveren van een groter marktaandeel in de verkoop van flesjes pilsbier.</w:t>
      </w:r>
    </w:p>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De vraag naar pilsbier luidt als volgt: Qv = -3P + 2,4.</w:t>
      </w:r>
    </w:p>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Qv = de totale vraag naar flesjes pilsbier × 1 miljoen, per dag en P = prijs in euro’s.</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w:t>
      </w:r>
      <w:r w:rsidRPr="00567E0E">
        <w:rPr>
          <w:rFonts w:eastAsia="Times New Roman" w:cs="Calibri"/>
          <w:bCs/>
          <w:sz w:val="24"/>
          <w:szCs w:val="24"/>
          <w:lang w:eastAsia="nl-NL"/>
        </w:rPr>
        <w:tab/>
        <w:t>Geef één voordeel en één nadeel van deze concurrentiestrijd.</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b.</w:t>
      </w:r>
      <w:r w:rsidRPr="00567E0E">
        <w:rPr>
          <w:rFonts w:eastAsia="Times New Roman" w:cs="Calibri"/>
          <w:bCs/>
          <w:sz w:val="24"/>
          <w:szCs w:val="24"/>
          <w:lang w:eastAsia="nl-NL"/>
        </w:rPr>
        <w:tab/>
        <w:t>Van welke marktvorm is hier sprake? Motiveer ja antwoord.</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c.</w:t>
      </w:r>
      <w:r w:rsidRPr="00567E0E">
        <w:rPr>
          <w:rFonts w:eastAsia="Times New Roman" w:cs="Calibri"/>
          <w:bCs/>
          <w:sz w:val="24"/>
          <w:szCs w:val="24"/>
          <w:lang w:eastAsia="nl-NL"/>
        </w:rPr>
        <w:tab/>
        <w:t>Is pilsbier een homogeen of heterogeen product? Motiveer je antwoord.</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d.</w:t>
      </w:r>
      <w:r w:rsidRPr="00567E0E">
        <w:rPr>
          <w:rFonts w:eastAsia="Times New Roman" w:cs="Calibri"/>
          <w:bCs/>
          <w:sz w:val="24"/>
          <w:szCs w:val="24"/>
          <w:lang w:eastAsia="nl-NL"/>
        </w:rPr>
        <w:tab/>
        <w:t>Teken in onderstaande figuur de vraaglijn naar flesjes pilsbier.</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 xml:space="preserve">e. </w:t>
      </w:r>
      <w:r w:rsidRPr="00567E0E">
        <w:rPr>
          <w:rFonts w:eastAsia="Times New Roman" w:cs="Calibri"/>
          <w:bCs/>
          <w:sz w:val="24"/>
          <w:szCs w:val="24"/>
          <w:lang w:eastAsia="nl-NL"/>
        </w:rPr>
        <w:tab/>
        <w:t>Hoe hoog zijn de gemiddeld variabele kosten per flesje pilsbier? Raadpleeg de figuur.</w:t>
      </w:r>
    </w:p>
    <w:p w:rsidR="009821AD" w:rsidRPr="00567E0E" w:rsidRDefault="009821AD" w:rsidP="009821AD">
      <w:pPr>
        <w:spacing w:before="30" w:after="30" w:line="225" w:lineRule="atLeast"/>
        <w:ind w:left="30" w:right="30"/>
        <w:rPr>
          <w:rFonts w:eastAsia="Times New Roman" w:cs="Calibri"/>
          <w:bCs/>
          <w:sz w:val="24"/>
          <w:szCs w:val="24"/>
          <w:lang w:eastAsia="nl-NL"/>
        </w:rPr>
      </w:pPr>
    </w:p>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Met behulp van de vraaglijn kan de MO-lijn (marginale opbrengstenlijn) afgeleid worden. Deze is als volgt: MO = -2/3Qv + 0,8</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 xml:space="preserve">f. </w:t>
      </w:r>
      <w:r w:rsidRPr="00567E0E">
        <w:rPr>
          <w:rFonts w:eastAsia="Times New Roman" w:cs="Calibri"/>
          <w:bCs/>
          <w:sz w:val="24"/>
          <w:szCs w:val="24"/>
          <w:lang w:eastAsia="nl-NL"/>
        </w:rPr>
        <w:tab/>
        <w:t>Teken in onderstaande figuur de MO-lijn.</w:t>
      </w:r>
    </w:p>
    <w:p w:rsidR="009821AD" w:rsidRPr="00567E0E" w:rsidRDefault="009821AD" w:rsidP="009821AD">
      <w:pPr>
        <w:spacing w:before="30" w:after="30" w:line="225" w:lineRule="atLeast"/>
        <w:ind w:left="30" w:right="30"/>
        <w:rPr>
          <w:rFonts w:eastAsia="Times New Roman" w:cs="Calibri"/>
          <w:bCs/>
          <w:sz w:val="24"/>
          <w:szCs w:val="24"/>
          <w:lang w:eastAsia="nl-NL"/>
        </w:rPr>
      </w:pPr>
    </w:p>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 xml:space="preserve">Door de hevige concurrentiestrijd wordt een flesje pilsbier verkocht voor € 0,30. </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g.</w:t>
      </w:r>
      <w:r w:rsidRPr="00567E0E">
        <w:rPr>
          <w:rFonts w:eastAsia="Times New Roman" w:cs="Calibri"/>
          <w:bCs/>
          <w:sz w:val="24"/>
          <w:szCs w:val="24"/>
          <w:lang w:eastAsia="nl-NL"/>
        </w:rPr>
        <w:tab/>
        <w:t>Hoeveel flesjes pilsbier worden er per dag verkocht?</w:t>
      </w:r>
    </w:p>
    <w:p w:rsidR="009821AD" w:rsidRPr="00567E0E" w:rsidRDefault="009821AD" w:rsidP="009821AD">
      <w:pPr>
        <w:spacing w:before="30" w:after="30" w:line="225" w:lineRule="atLeast"/>
        <w:ind w:left="30" w:right="30"/>
        <w:rPr>
          <w:rFonts w:eastAsia="Times New Roman" w:cs="Calibri"/>
          <w:bCs/>
          <w:sz w:val="24"/>
          <w:szCs w:val="24"/>
          <w:lang w:eastAsia="nl-NL"/>
        </w:rPr>
      </w:pPr>
    </w:p>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De totale constante kosten van de hele sector bedragen per dag € 200.000.</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 xml:space="preserve">h. </w:t>
      </w:r>
      <w:r w:rsidRPr="00567E0E">
        <w:rPr>
          <w:rFonts w:eastAsia="Times New Roman" w:cs="Calibri"/>
          <w:bCs/>
          <w:sz w:val="24"/>
          <w:szCs w:val="24"/>
          <w:lang w:eastAsia="nl-NL"/>
        </w:rPr>
        <w:tab/>
        <w:t>Bereken de winst of het verlies voor de vier brouwers gezamenlijk.</w:t>
      </w:r>
    </w:p>
    <w:p w:rsidR="009821AD" w:rsidRPr="00567E0E" w:rsidRDefault="009821AD" w:rsidP="009821AD">
      <w:pPr>
        <w:spacing w:before="30" w:after="30" w:line="225" w:lineRule="atLeast"/>
        <w:ind w:left="30" w:right="30"/>
        <w:rPr>
          <w:rFonts w:eastAsia="Times New Roman" w:cs="Calibri"/>
          <w:bCs/>
          <w:sz w:val="24"/>
          <w:szCs w:val="24"/>
          <w:lang w:eastAsia="nl-NL"/>
        </w:rPr>
      </w:pPr>
    </w:p>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Om aan de prijsoorlog een einde te maken besluiten de vier brouwers - in het geheim - om de afzet zodanig te beperken dat zij gezamenlijk maximale winst kunnen behalen.</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i.</w:t>
      </w:r>
      <w:r w:rsidRPr="00567E0E">
        <w:rPr>
          <w:rFonts w:eastAsia="Times New Roman" w:cs="Calibri"/>
          <w:bCs/>
          <w:sz w:val="24"/>
          <w:szCs w:val="24"/>
          <w:lang w:eastAsia="nl-NL"/>
        </w:rPr>
        <w:tab/>
        <w:t>Hoe noemen we zo’n afspraak met het doel de concurrentie te beperken?</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 xml:space="preserve">j. </w:t>
      </w:r>
      <w:r w:rsidRPr="00567E0E">
        <w:rPr>
          <w:rFonts w:eastAsia="Times New Roman" w:cs="Calibri"/>
          <w:bCs/>
          <w:sz w:val="24"/>
          <w:szCs w:val="24"/>
          <w:lang w:eastAsia="nl-NL"/>
        </w:rPr>
        <w:tab/>
        <w:t>Tegen welke prijs zal een flesje pils dan verkocht worden.</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k.</w:t>
      </w:r>
      <w:r w:rsidRPr="00567E0E">
        <w:rPr>
          <w:rFonts w:eastAsia="Times New Roman" w:cs="Calibri"/>
          <w:bCs/>
          <w:sz w:val="24"/>
          <w:szCs w:val="24"/>
          <w:lang w:eastAsia="nl-NL"/>
        </w:rPr>
        <w:tab/>
        <w:t>Bereken de nieuwe omzet en de winst per dag van de 4 brouwers gezamenlijk.</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l.</w:t>
      </w:r>
      <w:r w:rsidRPr="00567E0E">
        <w:rPr>
          <w:rFonts w:eastAsia="Times New Roman" w:cs="Calibri"/>
          <w:bCs/>
          <w:sz w:val="24"/>
          <w:szCs w:val="24"/>
          <w:lang w:eastAsia="nl-NL"/>
        </w:rPr>
        <w:tab/>
        <w:t>Bereken de prijselasticiteit van de vraag bij de gevonden prijsverhoging.</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p>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
          <w:bCs/>
          <w:sz w:val="24"/>
          <w:szCs w:val="24"/>
          <w:lang w:eastAsia="nl-NL"/>
        </w:rPr>
        <w:lastRenderedPageBreak/>
        <w:t>Figuur</w:t>
      </w:r>
      <w:r w:rsidRPr="00567E0E">
        <w:rPr>
          <w:rFonts w:eastAsia="Times New Roman" w:cs="Calibri"/>
          <w:b/>
          <w:bCs/>
          <w:sz w:val="24"/>
          <w:szCs w:val="24"/>
          <w:lang w:eastAsia="nl-NL"/>
        </w:rPr>
        <w:br/>
      </w:r>
      <w:r w:rsidR="007B5546">
        <w:rPr>
          <w:rFonts w:eastAsia="Times New Roman" w:cs="Calibri"/>
          <w:noProof/>
          <w:sz w:val="24"/>
          <w:szCs w:val="24"/>
          <w:lang w:eastAsia="nl-NL"/>
        </w:rPr>
        <w:drawing>
          <wp:inline distT="0" distB="0" distL="0" distR="0">
            <wp:extent cx="3886200" cy="3676650"/>
            <wp:effectExtent l="0" t="0" r="0" b="0"/>
            <wp:docPr id="1" name="Afbeelding 2" descr="Beschrijving: M&amp;O grafiek 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M&amp;O grafiek 3.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3676650"/>
                    </a:xfrm>
                    <a:prstGeom prst="rect">
                      <a:avLst/>
                    </a:prstGeom>
                    <a:noFill/>
                    <a:ln>
                      <a:noFill/>
                    </a:ln>
                  </pic:spPr>
                </pic:pic>
              </a:graphicData>
            </a:graphic>
          </wp:inline>
        </w:drawing>
      </w:r>
    </w:p>
    <w:p w:rsidR="009821AD" w:rsidRPr="00567E0E" w:rsidRDefault="009821AD" w:rsidP="009821AD">
      <w:pPr>
        <w:spacing w:before="30" w:after="30" w:line="225" w:lineRule="atLeast"/>
        <w:ind w:left="30" w:right="30"/>
        <w:rPr>
          <w:rFonts w:eastAsia="Times New Roman" w:cs="Calibri"/>
          <w:b/>
          <w:bCs/>
          <w:sz w:val="24"/>
          <w:szCs w:val="24"/>
          <w:lang w:eastAsia="nl-NL"/>
        </w:rPr>
      </w:pPr>
    </w:p>
    <w:p w:rsidR="009821AD" w:rsidRPr="00567E0E" w:rsidRDefault="009821AD" w:rsidP="009821AD">
      <w:pPr>
        <w:spacing w:before="30" w:after="30" w:line="225" w:lineRule="atLeast"/>
        <w:ind w:left="30" w:right="30"/>
        <w:rPr>
          <w:rFonts w:eastAsia="Times New Roman" w:cs="Calibri"/>
          <w:b/>
          <w:bCs/>
          <w:sz w:val="24"/>
          <w:szCs w:val="24"/>
          <w:lang w:eastAsia="nl-NL"/>
        </w:rPr>
      </w:pPr>
    </w:p>
    <w:p w:rsidR="009821AD" w:rsidRPr="00567E0E" w:rsidRDefault="00C920BC" w:rsidP="009821AD">
      <w:pPr>
        <w:spacing w:before="30" w:after="30" w:line="225" w:lineRule="atLeast"/>
        <w:ind w:left="30" w:right="30"/>
        <w:rPr>
          <w:rFonts w:eastAsia="Times New Roman" w:cs="Calibri"/>
          <w:b/>
          <w:bCs/>
          <w:sz w:val="24"/>
          <w:szCs w:val="24"/>
          <w:lang w:eastAsia="nl-NL"/>
        </w:rPr>
      </w:pPr>
      <w:r>
        <w:rPr>
          <w:rFonts w:eastAsia="Times New Roman" w:cs="Calibri"/>
          <w:b/>
          <w:bCs/>
          <w:sz w:val="24"/>
          <w:szCs w:val="24"/>
          <w:lang w:eastAsia="nl-NL"/>
        </w:rPr>
        <w:t>Opgave</w:t>
      </w:r>
      <w:r w:rsidR="009821AD" w:rsidRPr="00567E0E">
        <w:rPr>
          <w:rFonts w:eastAsia="Times New Roman" w:cs="Calibri"/>
          <w:b/>
          <w:bCs/>
          <w:sz w:val="24"/>
          <w:szCs w:val="24"/>
          <w:lang w:eastAsia="nl-NL"/>
        </w:rPr>
        <w:t xml:space="preserve"> </w:t>
      </w:r>
      <w:r>
        <w:rPr>
          <w:rFonts w:eastAsia="Times New Roman" w:cs="Calibri"/>
          <w:b/>
          <w:bCs/>
          <w:sz w:val="24"/>
          <w:szCs w:val="24"/>
          <w:lang w:eastAsia="nl-NL"/>
        </w:rPr>
        <w:t>4</w:t>
      </w:r>
      <w:r w:rsidR="009821AD" w:rsidRPr="00567E0E">
        <w:rPr>
          <w:rFonts w:eastAsia="Times New Roman" w:cs="Calibri"/>
          <w:b/>
          <w:bCs/>
          <w:sz w:val="24"/>
          <w:szCs w:val="24"/>
          <w:lang w:eastAsia="nl-NL"/>
        </w:rPr>
        <w:t>.2</w:t>
      </w:r>
    </w:p>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De firma Rijen en de firma Kolommen becon</w:t>
      </w:r>
      <w:r w:rsidRPr="00567E0E">
        <w:rPr>
          <w:rFonts w:eastAsia="Times New Roman" w:cs="Calibri"/>
          <w:bCs/>
          <w:sz w:val="24"/>
          <w:szCs w:val="24"/>
          <w:lang w:eastAsia="nl-NL"/>
        </w:rPr>
        <w:softHyphen/>
        <w:t>cur</w:t>
      </w:r>
      <w:r w:rsidRPr="00567E0E">
        <w:rPr>
          <w:rFonts w:eastAsia="Times New Roman" w:cs="Calibri"/>
          <w:bCs/>
          <w:sz w:val="24"/>
          <w:szCs w:val="24"/>
          <w:lang w:eastAsia="nl-NL"/>
        </w:rPr>
        <w:softHyphen/>
        <w:t>re</w:t>
      </w:r>
      <w:r w:rsidRPr="00567E0E">
        <w:rPr>
          <w:rFonts w:eastAsia="Times New Roman" w:cs="Calibri"/>
          <w:bCs/>
          <w:sz w:val="24"/>
          <w:szCs w:val="24"/>
          <w:lang w:eastAsia="nl-NL"/>
        </w:rPr>
        <w:softHyphen/>
        <w:t>ren elkaar. In de concurrentiestrijd kan de firma Rijen kiezen tussen de strategieën boven en onder, terwijl de firma Kolommen kan kiezen tus</w:t>
      </w:r>
      <w:r w:rsidRPr="00567E0E">
        <w:rPr>
          <w:rFonts w:eastAsia="Times New Roman" w:cs="Calibri"/>
          <w:bCs/>
          <w:sz w:val="24"/>
          <w:szCs w:val="24"/>
          <w:lang w:eastAsia="nl-NL"/>
        </w:rPr>
        <w:softHyphen/>
        <w:t>sen links en rechts. De spelers kiezen simultaan. De matrix in tabel 1 laat de uitbetalingen zien.</w:t>
      </w:r>
      <w:r w:rsidRPr="00567E0E">
        <w:rPr>
          <w:rFonts w:eastAsia="Times New Roman" w:cs="Calibri"/>
          <w:bCs/>
          <w:sz w:val="24"/>
          <w:szCs w:val="24"/>
          <w:lang w:eastAsia="nl-NL"/>
        </w:rPr>
        <w:br/>
      </w:r>
    </w:p>
    <w:tbl>
      <w:tblPr>
        <w:tblpPr w:leftFromText="227" w:rightFromText="142" w:topFromText="147" w:bottomFromText="147" w:vertAnchor="text" w:horzAnchor="margin" w:tblpXSpec="right" w:tblpY="-9"/>
        <w:tblW w:w="0" w:type="auto"/>
        <w:tblLook w:val="00A0" w:firstRow="1" w:lastRow="0" w:firstColumn="1" w:lastColumn="0" w:noHBand="0" w:noVBand="0"/>
      </w:tblPr>
      <w:tblGrid>
        <w:gridCol w:w="765"/>
        <w:gridCol w:w="891"/>
        <w:gridCol w:w="762"/>
        <w:gridCol w:w="928"/>
      </w:tblGrid>
      <w:tr w:rsidR="009821AD" w:rsidRPr="00567E0E" w:rsidTr="009821AD">
        <w:tc>
          <w:tcPr>
            <w:tcW w:w="0" w:type="auto"/>
            <w:gridSpan w:val="4"/>
          </w:tcPr>
          <w:p w:rsidR="009821AD" w:rsidRPr="00567E0E" w:rsidRDefault="009821AD" w:rsidP="009821AD">
            <w:pPr>
              <w:spacing w:before="30" w:after="30" w:line="225" w:lineRule="atLeast"/>
              <w:ind w:left="30" w:right="30"/>
              <w:rPr>
                <w:rFonts w:eastAsia="Times New Roman" w:cs="Calibri"/>
                <w:bCs/>
                <w:sz w:val="24"/>
                <w:szCs w:val="24"/>
                <w:lang w:eastAsia="nl-NL"/>
              </w:rPr>
            </w:pPr>
            <w:bookmarkStart w:id="1" w:name="_Ref273536644"/>
          </w:p>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 xml:space="preserve">tabel </w:t>
            </w:r>
            <w:bookmarkEnd w:id="1"/>
            <w:r w:rsidRPr="00567E0E">
              <w:rPr>
                <w:rFonts w:eastAsia="Times New Roman" w:cs="Calibri"/>
                <w:bCs/>
                <w:sz w:val="24"/>
                <w:szCs w:val="24"/>
                <w:lang w:eastAsia="nl-NL"/>
              </w:rPr>
              <w:t>1</w:t>
            </w:r>
          </w:p>
        </w:tc>
      </w:tr>
      <w:tr w:rsidR="009821AD" w:rsidRPr="00567E0E" w:rsidTr="009821AD">
        <w:tc>
          <w:tcPr>
            <w:tcW w:w="0" w:type="auto"/>
            <w:vAlign w:val="center"/>
          </w:tcPr>
          <w:p w:rsidR="009821AD" w:rsidRPr="00567E0E" w:rsidRDefault="009821AD" w:rsidP="009821AD">
            <w:pPr>
              <w:spacing w:before="30" w:after="30" w:line="225" w:lineRule="atLeast"/>
              <w:ind w:left="30" w:right="30"/>
              <w:rPr>
                <w:rFonts w:eastAsia="Times New Roman" w:cs="Calibri"/>
                <w:bCs/>
                <w:i/>
                <w:sz w:val="24"/>
                <w:szCs w:val="24"/>
                <w:lang w:eastAsia="nl-NL"/>
              </w:rPr>
            </w:pPr>
          </w:p>
        </w:tc>
        <w:tc>
          <w:tcPr>
            <w:tcW w:w="0" w:type="auto"/>
            <w:tcBorders>
              <w:right w:val="single" w:sz="4" w:space="0" w:color="auto"/>
            </w:tcBorders>
            <w:vAlign w:val="center"/>
          </w:tcPr>
          <w:p w:rsidR="009821AD" w:rsidRPr="00567E0E" w:rsidRDefault="009821AD" w:rsidP="009821AD">
            <w:pPr>
              <w:spacing w:before="30" w:after="30" w:line="225" w:lineRule="atLeast"/>
              <w:ind w:left="30" w:right="30"/>
              <w:rPr>
                <w:rFonts w:eastAsia="Times New Roman" w:cs="Calibri"/>
                <w:bCs/>
                <w:i/>
                <w:sz w:val="24"/>
                <w:szCs w:val="24"/>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Kolommen</w:t>
            </w:r>
          </w:p>
        </w:tc>
      </w:tr>
      <w:tr w:rsidR="009821AD" w:rsidRPr="00567E0E" w:rsidTr="009821AD">
        <w:tc>
          <w:tcPr>
            <w:tcW w:w="0" w:type="auto"/>
            <w:tcBorders>
              <w:bottom w:val="single" w:sz="4" w:space="0" w:color="auto"/>
            </w:tcBorders>
          </w:tcPr>
          <w:p w:rsidR="009821AD" w:rsidRPr="00567E0E" w:rsidRDefault="009821AD" w:rsidP="009821AD">
            <w:pPr>
              <w:spacing w:before="30" w:after="30" w:line="225" w:lineRule="atLeast"/>
              <w:ind w:left="30" w:right="30"/>
              <w:rPr>
                <w:rFonts w:eastAsia="Times New Roman" w:cs="Calibri"/>
                <w:bCs/>
                <w:i/>
                <w:sz w:val="24"/>
                <w:szCs w:val="24"/>
                <w:lang w:eastAsia="nl-NL"/>
              </w:rPr>
            </w:pPr>
          </w:p>
        </w:tc>
        <w:tc>
          <w:tcPr>
            <w:tcW w:w="0" w:type="auto"/>
            <w:tcBorders>
              <w:bottom w:val="single" w:sz="4" w:space="0" w:color="auto"/>
              <w:right w:val="single" w:sz="4" w:space="0" w:color="auto"/>
            </w:tcBorders>
          </w:tcPr>
          <w:p w:rsidR="009821AD" w:rsidRPr="00567E0E" w:rsidRDefault="009821AD" w:rsidP="009821AD">
            <w:pPr>
              <w:spacing w:before="30" w:after="30" w:line="225" w:lineRule="atLeast"/>
              <w:ind w:left="30" w:right="30"/>
              <w:rPr>
                <w:rFonts w:eastAsia="Times New Roman" w:cs="Calibri"/>
                <w:bCs/>
                <w:i/>
                <w:sz w:val="24"/>
                <w:szCs w:val="24"/>
                <w:lang w:eastAsia="nl-NL"/>
              </w:rPr>
            </w:pPr>
          </w:p>
        </w:tc>
        <w:tc>
          <w:tcPr>
            <w:tcW w:w="0" w:type="auto"/>
            <w:tcBorders>
              <w:top w:val="single" w:sz="4" w:space="0" w:color="auto"/>
              <w:left w:val="single" w:sz="4" w:space="0" w:color="auto"/>
              <w:bottom w:val="single" w:sz="4" w:space="0" w:color="auto"/>
              <w:right w:val="single" w:sz="4" w:space="0" w:color="auto"/>
            </w:tcBorders>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Links</w:t>
            </w:r>
          </w:p>
        </w:tc>
        <w:tc>
          <w:tcPr>
            <w:tcW w:w="0" w:type="auto"/>
            <w:tcBorders>
              <w:top w:val="single" w:sz="4" w:space="0" w:color="auto"/>
              <w:left w:val="single" w:sz="4" w:space="0" w:color="auto"/>
              <w:bottom w:val="single" w:sz="4" w:space="0" w:color="auto"/>
              <w:right w:val="single" w:sz="4" w:space="0" w:color="auto"/>
            </w:tcBorders>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Rechts</w:t>
            </w:r>
          </w:p>
        </w:tc>
      </w:tr>
      <w:tr w:rsidR="009821AD" w:rsidRPr="00567E0E" w:rsidTr="009821AD">
        <w:tc>
          <w:tcPr>
            <w:tcW w:w="0" w:type="auto"/>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Rijen</w:t>
            </w:r>
          </w:p>
        </w:tc>
        <w:tc>
          <w:tcPr>
            <w:tcW w:w="0" w:type="auto"/>
            <w:tcBorders>
              <w:top w:val="single" w:sz="4" w:space="0" w:color="auto"/>
              <w:left w:val="single" w:sz="4" w:space="0" w:color="auto"/>
              <w:bottom w:val="single" w:sz="4" w:space="0" w:color="auto"/>
              <w:right w:val="single" w:sz="4" w:space="0" w:color="auto"/>
            </w:tcBorders>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Boven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1; 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c; 2</w:t>
            </w:r>
          </w:p>
        </w:tc>
      </w:tr>
      <w:tr w:rsidR="009821AD" w:rsidRPr="00567E0E" w:rsidTr="009821AD">
        <w:tc>
          <w:tcPr>
            <w:tcW w:w="0" w:type="auto"/>
            <w:vMerge/>
            <w:tcBorders>
              <w:top w:val="single" w:sz="4" w:space="0" w:color="auto"/>
              <w:left w:val="single" w:sz="4" w:space="0" w:color="auto"/>
              <w:bottom w:val="single" w:sz="4" w:space="0" w:color="auto"/>
              <w:right w:val="single" w:sz="4" w:space="0" w:color="auto"/>
            </w:tcBorders>
            <w:shd w:val="clear" w:color="auto" w:fill="000000"/>
          </w:tcPr>
          <w:p w:rsidR="009821AD" w:rsidRPr="00567E0E" w:rsidRDefault="009821AD" w:rsidP="009821AD">
            <w:pPr>
              <w:spacing w:before="30" w:after="30" w:line="225" w:lineRule="atLeast"/>
              <w:ind w:left="30" w:right="30"/>
              <w:rPr>
                <w:rFonts w:eastAsia="Times New Roman" w:cs="Calibri"/>
                <w:bCs/>
                <w:i/>
                <w:sz w:val="24"/>
                <w:szCs w:val="24"/>
                <w:lang w:eastAsia="nl-NL"/>
              </w:rPr>
            </w:pPr>
          </w:p>
        </w:tc>
        <w:tc>
          <w:tcPr>
            <w:tcW w:w="0" w:type="auto"/>
            <w:tcBorders>
              <w:top w:val="single" w:sz="4" w:space="0" w:color="auto"/>
              <w:left w:val="single" w:sz="4" w:space="0" w:color="auto"/>
              <w:bottom w:val="single" w:sz="4" w:space="0" w:color="auto"/>
              <w:right w:val="single" w:sz="4" w:space="0" w:color="auto"/>
            </w:tcBorders>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Onder</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2; b</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d; 1</w:t>
            </w:r>
          </w:p>
        </w:tc>
      </w:tr>
    </w:tbl>
    <w:p w:rsidR="009821AD" w:rsidRPr="00567E0E" w:rsidRDefault="009821AD" w:rsidP="009821AD">
      <w:pPr>
        <w:spacing w:before="30" w:after="30" w:line="225" w:lineRule="atLeast"/>
        <w:ind w:left="30" w:right="30"/>
        <w:rPr>
          <w:rFonts w:eastAsia="Times New Roman" w:cs="Calibri"/>
          <w:bCs/>
          <w:sz w:val="24"/>
          <w:szCs w:val="24"/>
          <w:lang w:eastAsia="nl-NL"/>
        </w:rPr>
      </w:pP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w:t>
      </w:r>
      <w:r w:rsidRPr="00567E0E">
        <w:rPr>
          <w:rFonts w:eastAsia="Times New Roman" w:cs="Calibri"/>
          <w:bCs/>
          <w:sz w:val="24"/>
          <w:szCs w:val="24"/>
          <w:lang w:eastAsia="nl-NL"/>
        </w:rPr>
        <w:tab/>
        <w:t>Stel b = 0. Onder welke voorwaarde(n) geldt dat Boven, Rechts een Nash-evenwicht is? Kan dit een evenwicht zijn in dominante strategieën? Verklaar het antwoord.</w:t>
      </w: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B.</w:t>
      </w:r>
      <w:r w:rsidRPr="00567E0E">
        <w:rPr>
          <w:rFonts w:eastAsia="Times New Roman" w:cs="Calibri"/>
          <w:bCs/>
          <w:sz w:val="24"/>
          <w:szCs w:val="24"/>
          <w:lang w:eastAsia="nl-NL"/>
        </w:rPr>
        <w:tab/>
        <w:t>Stel b = 0. Onder welke voorwaarde(n) geldt dat Onder, Rechts een Nash-evenwicht is? Kan dit een evenwicht zijn in dominante strategieën? Verklaar het antwoord.</w:t>
      </w:r>
    </w:p>
    <w:p w:rsidR="009821AD" w:rsidRPr="00567E0E" w:rsidRDefault="009821AD" w:rsidP="009821AD">
      <w:pPr>
        <w:spacing w:before="30" w:after="30" w:line="225" w:lineRule="atLeast"/>
        <w:ind w:left="30" w:right="30"/>
        <w:rPr>
          <w:rFonts w:ascii="Verdana" w:eastAsia="Times New Roman" w:hAnsi="Verdana"/>
          <w:b/>
          <w:bCs/>
          <w:sz w:val="24"/>
          <w:szCs w:val="24"/>
          <w:lang w:eastAsia="nl-NL"/>
        </w:rPr>
      </w:pPr>
    </w:p>
    <w:p w:rsidR="009821AD" w:rsidRPr="00567E0E" w:rsidRDefault="009821AD" w:rsidP="009821AD">
      <w:pPr>
        <w:spacing w:before="30" w:after="30" w:line="225" w:lineRule="atLeast"/>
        <w:ind w:left="426" w:right="30" w:hanging="396"/>
        <w:rPr>
          <w:rFonts w:eastAsia="Times New Roman" w:cs="Calibri"/>
          <w:bCs/>
          <w:sz w:val="24"/>
          <w:szCs w:val="24"/>
          <w:lang w:eastAsia="nl-NL"/>
        </w:rPr>
      </w:pPr>
    </w:p>
    <w:p w:rsidR="009821AD" w:rsidRPr="00567E0E" w:rsidRDefault="00C920BC" w:rsidP="009821AD">
      <w:pPr>
        <w:spacing w:before="30" w:after="30" w:line="225" w:lineRule="atLeast"/>
        <w:ind w:left="426" w:right="30" w:hanging="396"/>
        <w:rPr>
          <w:rFonts w:eastAsia="Times New Roman" w:cs="Calibri"/>
          <w:b/>
          <w:bCs/>
          <w:sz w:val="24"/>
          <w:szCs w:val="24"/>
          <w:lang w:eastAsia="nl-NL"/>
        </w:rPr>
      </w:pPr>
      <w:r>
        <w:rPr>
          <w:rFonts w:eastAsia="Times New Roman" w:cs="Calibri"/>
          <w:b/>
          <w:bCs/>
          <w:sz w:val="24"/>
          <w:szCs w:val="24"/>
          <w:lang w:eastAsia="nl-NL"/>
        </w:rPr>
        <w:t>Opgave</w:t>
      </w:r>
      <w:r w:rsidR="009821AD" w:rsidRPr="00567E0E">
        <w:rPr>
          <w:rFonts w:eastAsia="Times New Roman" w:cs="Calibri"/>
          <w:b/>
          <w:bCs/>
          <w:sz w:val="24"/>
          <w:szCs w:val="24"/>
          <w:lang w:eastAsia="nl-NL"/>
        </w:rPr>
        <w:t xml:space="preserve"> </w:t>
      </w:r>
      <w:r>
        <w:rPr>
          <w:rFonts w:eastAsia="Times New Roman" w:cs="Calibri"/>
          <w:b/>
          <w:bCs/>
          <w:sz w:val="24"/>
          <w:szCs w:val="24"/>
          <w:lang w:eastAsia="nl-NL"/>
        </w:rPr>
        <w:t>4</w:t>
      </w:r>
      <w:r w:rsidR="009821AD" w:rsidRPr="00567E0E">
        <w:rPr>
          <w:rFonts w:eastAsia="Times New Roman" w:cs="Calibri"/>
          <w:b/>
          <w:bCs/>
          <w:sz w:val="24"/>
          <w:szCs w:val="24"/>
          <w:lang w:eastAsia="nl-NL"/>
        </w:rPr>
        <w:t>.3</w:t>
      </w:r>
    </w:p>
    <w:p w:rsidR="009821AD" w:rsidRPr="00567E0E" w:rsidRDefault="009821AD" w:rsidP="005B2113">
      <w:pPr>
        <w:spacing w:before="30" w:after="30" w:line="225" w:lineRule="atLeast"/>
        <w:ind w:right="30"/>
        <w:rPr>
          <w:rFonts w:eastAsia="Times New Roman" w:cs="Calibri"/>
          <w:bCs/>
          <w:sz w:val="24"/>
          <w:szCs w:val="24"/>
          <w:lang w:eastAsia="nl-NL"/>
        </w:rPr>
      </w:pPr>
      <w:r w:rsidRPr="00567E0E">
        <w:rPr>
          <w:rFonts w:eastAsia="Times New Roman" w:cs="Calibri"/>
          <w:bCs/>
          <w:sz w:val="24"/>
          <w:szCs w:val="24"/>
          <w:lang w:eastAsia="nl-NL"/>
        </w:rPr>
        <w:t>Op de oliemarkt opereert een homogeen duopolie. De collectieve vraagfunctie naar het product is:</w:t>
      </w:r>
    </w:p>
    <w:p w:rsidR="009821AD" w:rsidRPr="00567E0E" w:rsidRDefault="009821AD" w:rsidP="005B2113">
      <w:pPr>
        <w:spacing w:before="30" w:after="30" w:line="225" w:lineRule="atLeast"/>
        <w:ind w:left="426" w:right="30" w:hanging="426"/>
        <w:rPr>
          <w:rFonts w:eastAsia="Times New Roman" w:cs="Calibri"/>
          <w:bCs/>
          <w:sz w:val="24"/>
          <w:szCs w:val="24"/>
          <w:lang w:eastAsia="nl-NL"/>
        </w:rPr>
      </w:pPr>
      <w:r w:rsidRPr="00567E0E">
        <w:rPr>
          <w:rFonts w:eastAsia="Times New Roman" w:cs="Calibri"/>
          <w:bCs/>
          <w:sz w:val="24"/>
          <w:szCs w:val="24"/>
          <w:lang w:eastAsia="nl-NL"/>
        </w:rPr>
        <w:t>P = -1/2(Q</w:t>
      </w:r>
      <w:r w:rsidRPr="00567E0E">
        <w:rPr>
          <w:rFonts w:eastAsia="Times New Roman" w:cs="Calibri"/>
          <w:bCs/>
          <w:sz w:val="24"/>
          <w:szCs w:val="24"/>
          <w:vertAlign w:val="subscript"/>
          <w:lang w:eastAsia="nl-NL"/>
        </w:rPr>
        <w:t>1</w:t>
      </w:r>
      <w:r w:rsidRPr="00567E0E">
        <w:rPr>
          <w:rFonts w:eastAsia="Times New Roman" w:cs="Calibri"/>
          <w:bCs/>
          <w:sz w:val="24"/>
          <w:szCs w:val="24"/>
          <w:lang w:eastAsia="nl-NL"/>
        </w:rPr>
        <w:t xml:space="preserve"> + Q</w:t>
      </w:r>
      <w:r w:rsidRPr="00567E0E">
        <w:rPr>
          <w:rFonts w:eastAsia="Times New Roman" w:cs="Calibri"/>
          <w:bCs/>
          <w:sz w:val="24"/>
          <w:szCs w:val="24"/>
          <w:vertAlign w:val="subscript"/>
          <w:lang w:eastAsia="nl-NL"/>
        </w:rPr>
        <w:t>2</w:t>
      </w:r>
      <w:r w:rsidRPr="00567E0E">
        <w:rPr>
          <w:rFonts w:eastAsia="Times New Roman" w:cs="Calibri"/>
          <w:bCs/>
          <w:sz w:val="24"/>
          <w:szCs w:val="24"/>
          <w:lang w:eastAsia="nl-NL"/>
        </w:rPr>
        <w:t>) + 80. De kostenfuncties van het duopolie is als volgt:</w:t>
      </w:r>
    </w:p>
    <w:p w:rsidR="009821AD" w:rsidRPr="00567E0E" w:rsidRDefault="009821AD" w:rsidP="009821AD">
      <w:pPr>
        <w:spacing w:before="30" w:after="30" w:line="225" w:lineRule="atLeast"/>
        <w:ind w:right="30"/>
        <w:rPr>
          <w:rFonts w:eastAsia="Times New Roman" w:cs="Calibri"/>
          <w:bCs/>
          <w:sz w:val="24"/>
          <w:szCs w:val="24"/>
          <w:lang w:eastAsia="nl-NL"/>
        </w:rPr>
      </w:pPr>
      <w:r w:rsidRPr="00567E0E">
        <w:rPr>
          <w:rFonts w:eastAsia="Times New Roman" w:cs="Calibri"/>
          <w:bCs/>
          <w:sz w:val="24"/>
          <w:szCs w:val="24"/>
          <w:lang w:eastAsia="nl-NL"/>
        </w:rPr>
        <w:t>Duopolist 1: TC</w:t>
      </w:r>
      <w:r w:rsidRPr="00567E0E">
        <w:rPr>
          <w:rFonts w:eastAsia="Times New Roman" w:cs="Calibri"/>
          <w:bCs/>
          <w:sz w:val="24"/>
          <w:szCs w:val="24"/>
          <w:vertAlign w:val="subscript"/>
          <w:lang w:eastAsia="nl-NL"/>
        </w:rPr>
        <w:t>1</w:t>
      </w:r>
      <w:r w:rsidRPr="00567E0E">
        <w:rPr>
          <w:rFonts w:eastAsia="Times New Roman" w:cs="Calibri"/>
          <w:bCs/>
          <w:sz w:val="24"/>
          <w:szCs w:val="24"/>
          <w:lang w:eastAsia="nl-NL"/>
        </w:rPr>
        <w:t xml:space="preserve"> = 16 Q</w:t>
      </w:r>
      <w:r w:rsidRPr="00567E0E">
        <w:rPr>
          <w:rFonts w:eastAsia="Times New Roman" w:cs="Calibri"/>
          <w:bCs/>
          <w:sz w:val="24"/>
          <w:szCs w:val="24"/>
          <w:vertAlign w:val="subscript"/>
          <w:lang w:eastAsia="nl-NL"/>
        </w:rPr>
        <w:t>1</w:t>
      </w:r>
      <w:r w:rsidRPr="00567E0E">
        <w:rPr>
          <w:rFonts w:eastAsia="Times New Roman" w:cs="Calibri"/>
          <w:bCs/>
          <w:sz w:val="24"/>
          <w:szCs w:val="24"/>
          <w:lang w:eastAsia="nl-NL"/>
        </w:rPr>
        <w:t xml:space="preserve"> + 21</w:t>
      </w:r>
      <w:r w:rsidRPr="00567E0E">
        <w:rPr>
          <w:rFonts w:eastAsia="Times New Roman" w:cs="Calibri"/>
          <w:bCs/>
          <w:sz w:val="24"/>
          <w:szCs w:val="24"/>
          <w:lang w:eastAsia="nl-NL"/>
        </w:rPr>
        <w:br/>
        <w:t>Duopolist 2: TC</w:t>
      </w:r>
      <w:r w:rsidRPr="00567E0E">
        <w:rPr>
          <w:rFonts w:eastAsia="Times New Roman" w:cs="Calibri"/>
          <w:bCs/>
          <w:sz w:val="24"/>
          <w:szCs w:val="24"/>
          <w:vertAlign w:val="subscript"/>
          <w:lang w:eastAsia="nl-NL"/>
        </w:rPr>
        <w:t>2</w:t>
      </w:r>
      <w:r w:rsidRPr="00567E0E">
        <w:rPr>
          <w:rFonts w:eastAsia="Times New Roman" w:cs="Calibri"/>
          <w:bCs/>
          <w:sz w:val="24"/>
          <w:szCs w:val="24"/>
          <w:lang w:eastAsia="nl-NL"/>
        </w:rPr>
        <w:t xml:space="preserve"> = 16 Q</w:t>
      </w:r>
      <w:r w:rsidRPr="00567E0E">
        <w:rPr>
          <w:rFonts w:eastAsia="Times New Roman" w:cs="Calibri"/>
          <w:bCs/>
          <w:sz w:val="24"/>
          <w:szCs w:val="24"/>
          <w:vertAlign w:val="subscript"/>
          <w:lang w:eastAsia="nl-NL"/>
        </w:rPr>
        <w:t>2</w:t>
      </w:r>
      <w:r w:rsidRPr="00567E0E">
        <w:rPr>
          <w:rFonts w:eastAsia="Times New Roman" w:cs="Calibri"/>
          <w:bCs/>
          <w:sz w:val="24"/>
          <w:szCs w:val="24"/>
          <w:lang w:eastAsia="nl-NL"/>
        </w:rPr>
        <w:t xml:space="preserve"> + 23</w:t>
      </w:r>
    </w:p>
    <w:p w:rsidR="009821AD" w:rsidRPr="00567E0E" w:rsidRDefault="009821AD" w:rsidP="009821AD">
      <w:pPr>
        <w:spacing w:before="30" w:after="30" w:line="225" w:lineRule="atLeast"/>
        <w:ind w:right="30"/>
        <w:rPr>
          <w:rFonts w:eastAsia="Times New Roman" w:cs="Calibri"/>
          <w:bCs/>
          <w:sz w:val="24"/>
          <w:szCs w:val="24"/>
          <w:lang w:eastAsia="nl-NL"/>
        </w:rPr>
      </w:pPr>
      <w:r w:rsidRPr="00567E0E">
        <w:rPr>
          <w:rFonts w:eastAsia="Times New Roman" w:cs="Calibri"/>
          <w:bCs/>
          <w:sz w:val="24"/>
          <w:szCs w:val="24"/>
          <w:lang w:eastAsia="nl-NL"/>
        </w:rPr>
        <w:lastRenderedPageBreak/>
        <w:t>Welke van de volgende uitspraken is juist bij samenwerking.</w:t>
      </w:r>
    </w:p>
    <w:p w:rsidR="009821AD" w:rsidRPr="00567E0E" w:rsidRDefault="009821AD" w:rsidP="009821AD">
      <w:pPr>
        <w:pStyle w:val="Lijstalinea"/>
        <w:numPr>
          <w:ilvl w:val="0"/>
          <w:numId w:val="1"/>
        </w:numPr>
        <w:spacing w:before="30" w:after="30" w:line="225" w:lineRule="atLeast"/>
        <w:ind w:left="426" w:right="30" w:hanging="426"/>
        <w:rPr>
          <w:rFonts w:ascii="Calibri" w:hAnsi="Calibri" w:cs="Calibri"/>
          <w:bCs/>
        </w:rPr>
      </w:pPr>
      <w:r w:rsidRPr="00567E0E">
        <w:rPr>
          <w:rFonts w:ascii="Calibri" w:hAnsi="Calibri" w:cs="Calibri"/>
          <w:bCs/>
        </w:rPr>
        <w:t>Ze stellen de marktprijs vast op p = 56</w:t>
      </w:r>
    </w:p>
    <w:p w:rsidR="009821AD" w:rsidRPr="00567E0E" w:rsidRDefault="009821AD" w:rsidP="009821AD">
      <w:pPr>
        <w:pStyle w:val="Lijstalinea"/>
        <w:numPr>
          <w:ilvl w:val="0"/>
          <w:numId w:val="1"/>
        </w:numPr>
        <w:spacing w:before="30" w:after="30" w:line="225" w:lineRule="atLeast"/>
        <w:ind w:left="426" w:right="30" w:hanging="426"/>
        <w:rPr>
          <w:rFonts w:ascii="Calibri" w:hAnsi="Calibri" w:cs="Calibri"/>
          <w:bCs/>
        </w:rPr>
      </w:pPr>
      <w:r w:rsidRPr="00567E0E">
        <w:rPr>
          <w:rFonts w:ascii="Calibri" w:hAnsi="Calibri" w:cs="Calibri"/>
          <w:bCs/>
        </w:rPr>
        <w:t>De gezamenlijke winst bedraagt 2.004.</w:t>
      </w:r>
    </w:p>
    <w:p w:rsidR="009821AD" w:rsidRPr="00567E0E" w:rsidRDefault="009821AD" w:rsidP="009821AD">
      <w:pPr>
        <w:pStyle w:val="Lijstalinea"/>
        <w:numPr>
          <w:ilvl w:val="0"/>
          <w:numId w:val="1"/>
        </w:numPr>
        <w:spacing w:before="30" w:after="30" w:line="225" w:lineRule="atLeast"/>
        <w:ind w:left="426" w:right="30" w:hanging="426"/>
        <w:rPr>
          <w:rFonts w:ascii="Calibri" w:hAnsi="Calibri" w:cs="Calibri"/>
          <w:bCs/>
        </w:rPr>
      </w:pPr>
      <w:r w:rsidRPr="00567E0E">
        <w:rPr>
          <w:rFonts w:ascii="Calibri" w:hAnsi="Calibri" w:cs="Calibri"/>
          <w:bCs/>
        </w:rPr>
        <w:t>De totale productie komt uit op Q = 48.</w:t>
      </w:r>
    </w:p>
    <w:p w:rsidR="009821AD" w:rsidRPr="00567E0E" w:rsidRDefault="009821AD" w:rsidP="009821AD">
      <w:pPr>
        <w:pStyle w:val="Lijstalinea"/>
        <w:numPr>
          <w:ilvl w:val="0"/>
          <w:numId w:val="1"/>
        </w:numPr>
        <w:spacing w:before="30" w:after="30" w:line="225" w:lineRule="atLeast"/>
        <w:ind w:left="426" w:right="30" w:hanging="426"/>
        <w:rPr>
          <w:rFonts w:ascii="Calibri" w:hAnsi="Calibri" w:cs="Calibri"/>
          <w:bCs/>
        </w:rPr>
      </w:pPr>
      <w:r w:rsidRPr="00567E0E">
        <w:rPr>
          <w:rFonts w:ascii="Calibri" w:hAnsi="Calibri" w:cs="Calibri"/>
          <w:bCs/>
        </w:rPr>
        <w:t>Alle antwoorden a t/m c zijn onjuist.</w:t>
      </w:r>
    </w:p>
    <w:p w:rsidR="009821AD" w:rsidRPr="00567E0E" w:rsidRDefault="009821AD" w:rsidP="009821AD">
      <w:pPr>
        <w:spacing w:before="30" w:after="30" w:line="225" w:lineRule="atLeast"/>
        <w:ind w:right="30"/>
        <w:rPr>
          <w:rFonts w:cs="Calibri"/>
          <w:bCs/>
          <w:sz w:val="24"/>
          <w:szCs w:val="24"/>
        </w:rPr>
      </w:pPr>
    </w:p>
    <w:p w:rsidR="009821AD" w:rsidRPr="00567E0E" w:rsidRDefault="00C920BC" w:rsidP="009821AD">
      <w:pPr>
        <w:spacing w:before="30" w:after="30" w:line="225" w:lineRule="atLeast"/>
        <w:ind w:right="30"/>
        <w:rPr>
          <w:rFonts w:cs="Calibri"/>
          <w:b/>
          <w:bCs/>
          <w:sz w:val="24"/>
          <w:szCs w:val="24"/>
        </w:rPr>
      </w:pPr>
      <w:r>
        <w:rPr>
          <w:rFonts w:cs="Calibri"/>
          <w:b/>
          <w:bCs/>
          <w:sz w:val="24"/>
          <w:szCs w:val="24"/>
        </w:rPr>
        <w:t>Opgave</w:t>
      </w:r>
      <w:r w:rsidR="009821AD" w:rsidRPr="00567E0E">
        <w:rPr>
          <w:rFonts w:cs="Calibri"/>
          <w:b/>
          <w:bCs/>
          <w:sz w:val="24"/>
          <w:szCs w:val="24"/>
        </w:rPr>
        <w:t xml:space="preserve"> </w:t>
      </w:r>
      <w:r>
        <w:rPr>
          <w:rFonts w:cs="Calibri"/>
          <w:b/>
          <w:bCs/>
          <w:sz w:val="24"/>
          <w:szCs w:val="24"/>
        </w:rPr>
        <w:t>4</w:t>
      </w:r>
      <w:r w:rsidR="009821AD" w:rsidRPr="00567E0E">
        <w:rPr>
          <w:rFonts w:cs="Calibri"/>
          <w:b/>
          <w:bCs/>
          <w:sz w:val="24"/>
          <w:szCs w:val="24"/>
        </w:rPr>
        <w:t>.4</w:t>
      </w:r>
    </w:p>
    <w:p w:rsidR="009821AD" w:rsidRPr="00567E0E" w:rsidRDefault="009821AD" w:rsidP="009821AD">
      <w:pPr>
        <w:spacing w:before="30" w:after="30" w:line="225" w:lineRule="atLeast"/>
        <w:ind w:right="30"/>
        <w:rPr>
          <w:rFonts w:cs="Calibri"/>
          <w:bCs/>
          <w:sz w:val="24"/>
          <w:szCs w:val="24"/>
        </w:rPr>
      </w:pPr>
      <w:r w:rsidRPr="00567E0E">
        <w:rPr>
          <w:rFonts w:cs="Calibri"/>
          <w:bCs/>
          <w:sz w:val="24"/>
          <w:szCs w:val="24"/>
        </w:rPr>
        <w:t>De belangrijkste reden dat kartels veelal uit elkaar vallen is te wijten aan het feit dat:</w:t>
      </w:r>
    </w:p>
    <w:p w:rsidR="009821AD" w:rsidRPr="00567E0E" w:rsidRDefault="009821AD" w:rsidP="009821AD">
      <w:pPr>
        <w:pStyle w:val="Lijstalinea"/>
        <w:numPr>
          <w:ilvl w:val="0"/>
          <w:numId w:val="2"/>
        </w:numPr>
        <w:spacing w:before="30" w:after="30" w:line="225" w:lineRule="atLeast"/>
        <w:ind w:left="426" w:right="30" w:hanging="426"/>
        <w:rPr>
          <w:rFonts w:ascii="Calibri" w:hAnsi="Calibri" w:cs="Calibri"/>
          <w:bCs/>
        </w:rPr>
      </w:pPr>
      <w:r w:rsidRPr="00567E0E">
        <w:rPr>
          <w:rFonts w:ascii="Calibri" w:hAnsi="Calibri" w:cs="Calibri"/>
          <w:bCs/>
        </w:rPr>
        <w:t>Er teveel deelnemers zijn waardoor een coördinatieprobleem ontstaat.</w:t>
      </w:r>
    </w:p>
    <w:p w:rsidR="009821AD" w:rsidRPr="00567E0E" w:rsidRDefault="009821AD" w:rsidP="009821AD">
      <w:pPr>
        <w:pStyle w:val="Lijstalinea"/>
        <w:numPr>
          <w:ilvl w:val="0"/>
          <w:numId w:val="2"/>
        </w:numPr>
        <w:spacing w:before="30" w:after="30" w:line="225" w:lineRule="atLeast"/>
        <w:ind w:left="426" w:right="30" w:hanging="426"/>
        <w:rPr>
          <w:rFonts w:ascii="Calibri" w:hAnsi="Calibri" w:cs="Calibri"/>
          <w:bCs/>
        </w:rPr>
      </w:pPr>
      <w:r w:rsidRPr="00567E0E">
        <w:rPr>
          <w:rFonts w:ascii="Calibri" w:hAnsi="Calibri" w:cs="Calibri"/>
          <w:bCs/>
        </w:rPr>
        <w:t>De vraag sterk kan teruglopen zodat de prijzen, ondank</w:t>
      </w:r>
      <w:r w:rsidR="009956C7" w:rsidRPr="00567E0E">
        <w:rPr>
          <w:rFonts w:ascii="Calibri" w:hAnsi="Calibri" w:cs="Calibri"/>
          <w:bCs/>
        </w:rPr>
        <w:t>s</w:t>
      </w:r>
      <w:r w:rsidRPr="00567E0E">
        <w:rPr>
          <w:rFonts w:ascii="Calibri" w:hAnsi="Calibri" w:cs="Calibri"/>
          <w:bCs/>
        </w:rPr>
        <w:t xml:space="preserve"> de afgesproken productiebeperkingen, onder druk komen te staan.</w:t>
      </w:r>
    </w:p>
    <w:p w:rsidR="009821AD" w:rsidRPr="00567E0E" w:rsidRDefault="009821AD" w:rsidP="009821AD">
      <w:pPr>
        <w:pStyle w:val="Lijstalinea"/>
        <w:numPr>
          <w:ilvl w:val="0"/>
          <w:numId w:val="2"/>
        </w:numPr>
        <w:spacing w:before="30" w:after="30" w:line="225" w:lineRule="atLeast"/>
        <w:ind w:left="426" w:right="30" w:hanging="426"/>
        <w:rPr>
          <w:rFonts w:ascii="Calibri" w:hAnsi="Calibri" w:cs="Calibri"/>
          <w:bCs/>
        </w:rPr>
      </w:pPr>
      <w:r w:rsidRPr="00567E0E">
        <w:rPr>
          <w:rFonts w:ascii="Calibri" w:hAnsi="Calibri" w:cs="Calibri"/>
          <w:bCs/>
        </w:rPr>
        <w:t>Eigen belang de deelnemers aan een kartel stimuleert de afspraken te ontduiken.</w:t>
      </w:r>
    </w:p>
    <w:p w:rsidR="009821AD" w:rsidRPr="00567E0E" w:rsidRDefault="009821AD" w:rsidP="009821AD">
      <w:pPr>
        <w:pStyle w:val="Lijstalinea"/>
        <w:numPr>
          <w:ilvl w:val="0"/>
          <w:numId w:val="2"/>
        </w:numPr>
        <w:spacing w:before="30" w:after="30" w:line="225" w:lineRule="atLeast"/>
        <w:ind w:left="426" w:right="30" w:hanging="426"/>
        <w:rPr>
          <w:rFonts w:ascii="Calibri" w:hAnsi="Calibri" w:cs="Calibri"/>
          <w:bCs/>
        </w:rPr>
      </w:pPr>
      <w:r w:rsidRPr="00567E0E">
        <w:rPr>
          <w:rFonts w:ascii="Calibri" w:hAnsi="Calibri" w:cs="Calibri"/>
          <w:bCs/>
        </w:rPr>
        <w:t>De deelnemers aan het kartel geen rationeel gedrag vertonen.</w:t>
      </w:r>
    </w:p>
    <w:p w:rsidR="009821AD" w:rsidRPr="00567E0E" w:rsidRDefault="009821AD" w:rsidP="009821AD">
      <w:pPr>
        <w:spacing w:before="30" w:after="30" w:line="225" w:lineRule="atLeast"/>
        <w:ind w:right="30"/>
        <w:rPr>
          <w:rFonts w:cs="Calibri"/>
          <w:bCs/>
          <w:sz w:val="24"/>
          <w:szCs w:val="24"/>
        </w:rPr>
      </w:pPr>
    </w:p>
    <w:p w:rsidR="009821AD" w:rsidRPr="00567E0E" w:rsidRDefault="00C920BC" w:rsidP="009821AD">
      <w:pPr>
        <w:spacing w:before="30" w:after="30" w:line="225" w:lineRule="atLeast"/>
        <w:ind w:right="30"/>
        <w:rPr>
          <w:rFonts w:cs="Calibri"/>
          <w:bCs/>
          <w:sz w:val="24"/>
          <w:szCs w:val="24"/>
        </w:rPr>
      </w:pPr>
      <w:r>
        <w:rPr>
          <w:rFonts w:cs="Calibri"/>
          <w:b/>
          <w:bCs/>
          <w:sz w:val="24"/>
          <w:szCs w:val="24"/>
        </w:rPr>
        <w:t>Opgave</w:t>
      </w:r>
      <w:r w:rsidR="009821AD" w:rsidRPr="00567E0E">
        <w:rPr>
          <w:rFonts w:cs="Calibri"/>
          <w:b/>
          <w:bCs/>
          <w:sz w:val="24"/>
          <w:szCs w:val="24"/>
        </w:rPr>
        <w:t xml:space="preserve"> </w:t>
      </w:r>
      <w:r>
        <w:rPr>
          <w:rFonts w:cs="Calibri"/>
          <w:b/>
          <w:bCs/>
          <w:sz w:val="24"/>
          <w:szCs w:val="24"/>
        </w:rPr>
        <w:t>4</w:t>
      </w:r>
      <w:r w:rsidR="009821AD" w:rsidRPr="00567E0E">
        <w:rPr>
          <w:rFonts w:cs="Calibri"/>
          <w:b/>
          <w:bCs/>
          <w:sz w:val="24"/>
          <w:szCs w:val="24"/>
        </w:rPr>
        <w:t>.5</w:t>
      </w:r>
      <w:r w:rsidR="009821AD" w:rsidRPr="00567E0E">
        <w:rPr>
          <w:rFonts w:cs="Calibri"/>
          <w:b/>
          <w:bCs/>
          <w:sz w:val="24"/>
          <w:szCs w:val="24"/>
        </w:rPr>
        <w:br/>
      </w:r>
      <w:r w:rsidR="009821AD" w:rsidRPr="00567E0E">
        <w:rPr>
          <w:rFonts w:cs="Calibri"/>
          <w:bCs/>
          <w:sz w:val="24"/>
          <w:szCs w:val="24"/>
        </w:rPr>
        <w:t>Firma Cog en Firma Nac zijn twee bijna even grote ondernemingen die de totale markt van cognac in handen hebben. Beide firma’s overwegen een intensieve reclamecampagne om zo een groter marktaandeel in handen te krijgen en de winst te vergroten. De onderstaande matrix geeft de winst in miljoenen euro’s van beide firma’s bij de twee alternatieve strategieën: wel of niet adverteren.</w:t>
      </w:r>
    </w:p>
    <w:p w:rsidR="009821AD" w:rsidRPr="00567E0E" w:rsidRDefault="009821AD" w:rsidP="009821AD">
      <w:pPr>
        <w:spacing w:before="30" w:after="30" w:line="225" w:lineRule="atLeast"/>
        <w:ind w:right="30"/>
        <w:rPr>
          <w:rFonts w:cs="Calibri"/>
          <w:b/>
          <w:bCs/>
          <w:sz w:val="24"/>
          <w:szCs w:val="24"/>
        </w:rPr>
      </w:pPr>
      <w:r w:rsidRPr="00567E0E">
        <w:rPr>
          <w:rFonts w:cs="Calibri"/>
          <w:b/>
          <w:bCs/>
          <w:sz w:val="24"/>
          <w:szCs w:val="24"/>
        </w:rPr>
        <w:t>tabel 2</w:t>
      </w:r>
    </w:p>
    <w:p w:rsidR="009821AD" w:rsidRPr="00567E0E" w:rsidRDefault="009821AD" w:rsidP="009821AD">
      <w:pPr>
        <w:spacing w:before="30" w:after="30" w:line="225" w:lineRule="atLeast"/>
        <w:ind w:right="30"/>
        <w:rPr>
          <w:rFonts w:cs="Calibri"/>
          <w:bCs/>
          <w:sz w:val="24"/>
          <w:szCs w:val="24"/>
        </w:rPr>
      </w:pPr>
    </w:p>
    <w:tbl>
      <w:tblPr>
        <w:tblpPr w:leftFromText="227" w:rightFromText="142" w:topFromText="147" w:bottomFromText="147" w:vertAnchor="text" w:horzAnchor="margin" w:tblpY="56"/>
        <w:tblW w:w="0" w:type="auto"/>
        <w:tblLook w:val="00A0" w:firstRow="1" w:lastRow="0" w:firstColumn="1" w:lastColumn="0" w:noHBand="0" w:noVBand="0"/>
      </w:tblPr>
      <w:tblGrid>
        <w:gridCol w:w="1254"/>
        <w:gridCol w:w="1822"/>
        <w:gridCol w:w="1822"/>
        <w:gridCol w:w="1800"/>
      </w:tblGrid>
      <w:tr w:rsidR="009821AD" w:rsidRPr="00567E0E" w:rsidTr="009821AD">
        <w:tc>
          <w:tcPr>
            <w:tcW w:w="0" w:type="auto"/>
            <w:vAlign w:val="center"/>
          </w:tcPr>
          <w:p w:rsidR="009821AD" w:rsidRPr="00567E0E" w:rsidRDefault="009821AD" w:rsidP="009821AD">
            <w:pPr>
              <w:rPr>
                <w:rFonts w:eastAsia="Times New Roman" w:cs="Calibri"/>
                <w:bCs/>
                <w:i/>
                <w:sz w:val="24"/>
                <w:szCs w:val="24"/>
                <w:lang w:eastAsia="nl-NL"/>
              </w:rPr>
            </w:pPr>
          </w:p>
        </w:tc>
        <w:tc>
          <w:tcPr>
            <w:tcW w:w="0" w:type="auto"/>
            <w:tcBorders>
              <w:right w:val="single" w:sz="4" w:space="0" w:color="auto"/>
            </w:tcBorders>
            <w:vAlign w:val="center"/>
          </w:tcPr>
          <w:p w:rsidR="009821AD" w:rsidRPr="00567E0E" w:rsidRDefault="009821AD" w:rsidP="009821AD">
            <w:pPr>
              <w:spacing w:before="30" w:after="30" w:line="225" w:lineRule="atLeast"/>
              <w:ind w:left="30" w:right="30"/>
              <w:rPr>
                <w:rFonts w:eastAsia="Times New Roman" w:cs="Calibri"/>
                <w:bCs/>
                <w:i/>
                <w:sz w:val="24"/>
                <w:szCs w:val="24"/>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Firma Nac</w:t>
            </w:r>
          </w:p>
        </w:tc>
      </w:tr>
      <w:tr w:rsidR="009821AD" w:rsidRPr="00567E0E" w:rsidTr="009821AD">
        <w:tc>
          <w:tcPr>
            <w:tcW w:w="0" w:type="auto"/>
            <w:tcBorders>
              <w:bottom w:val="single" w:sz="4" w:space="0" w:color="auto"/>
            </w:tcBorders>
          </w:tcPr>
          <w:p w:rsidR="009821AD" w:rsidRPr="00567E0E" w:rsidRDefault="009821AD" w:rsidP="009821AD">
            <w:pPr>
              <w:spacing w:before="30" w:after="30" w:line="225" w:lineRule="atLeast"/>
              <w:ind w:left="30" w:right="30"/>
              <w:rPr>
                <w:rFonts w:eastAsia="Times New Roman" w:cs="Calibri"/>
                <w:bCs/>
                <w:i/>
                <w:sz w:val="24"/>
                <w:szCs w:val="24"/>
                <w:lang w:eastAsia="nl-NL"/>
              </w:rPr>
            </w:pPr>
          </w:p>
        </w:tc>
        <w:tc>
          <w:tcPr>
            <w:tcW w:w="0" w:type="auto"/>
            <w:tcBorders>
              <w:bottom w:val="single" w:sz="4" w:space="0" w:color="auto"/>
              <w:right w:val="single" w:sz="4" w:space="0" w:color="auto"/>
            </w:tcBorders>
          </w:tcPr>
          <w:p w:rsidR="009821AD" w:rsidRPr="00567E0E" w:rsidRDefault="009821AD" w:rsidP="009821AD">
            <w:pPr>
              <w:spacing w:before="30" w:after="30" w:line="225" w:lineRule="atLeast"/>
              <w:ind w:left="30" w:right="30"/>
              <w:rPr>
                <w:rFonts w:eastAsia="Times New Roman" w:cs="Calibri"/>
                <w:bCs/>
                <w:i/>
                <w:sz w:val="24"/>
                <w:szCs w:val="24"/>
                <w:lang w:eastAsia="nl-NL"/>
              </w:rPr>
            </w:pPr>
          </w:p>
        </w:tc>
        <w:tc>
          <w:tcPr>
            <w:tcW w:w="0" w:type="auto"/>
            <w:tcBorders>
              <w:top w:val="single" w:sz="4" w:space="0" w:color="auto"/>
              <w:left w:val="single" w:sz="4" w:space="0" w:color="auto"/>
              <w:bottom w:val="single" w:sz="4" w:space="0" w:color="auto"/>
              <w:right w:val="single" w:sz="4" w:space="0" w:color="auto"/>
            </w:tcBorders>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Niet adverteren</w:t>
            </w:r>
          </w:p>
        </w:tc>
        <w:tc>
          <w:tcPr>
            <w:tcW w:w="0" w:type="auto"/>
            <w:tcBorders>
              <w:top w:val="single" w:sz="4" w:space="0" w:color="auto"/>
              <w:left w:val="single" w:sz="4" w:space="0" w:color="auto"/>
              <w:bottom w:val="single" w:sz="4" w:space="0" w:color="auto"/>
              <w:right w:val="single" w:sz="4" w:space="0" w:color="auto"/>
            </w:tcBorders>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Wel adverteren</w:t>
            </w:r>
          </w:p>
        </w:tc>
      </w:tr>
      <w:tr w:rsidR="009821AD" w:rsidRPr="00567E0E" w:rsidTr="009821AD">
        <w:tc>
          <w:tcPr>
            <w:tcW w:w="0" w:type="auto"/>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Firma Cog</w:t>
            </w:r>
          </w:p>
        </w:tc>
        <w:tc>
          <w:tcPr>
            <w:tcW w:w="0" w:type="auto"/>
            <w:tcBorders>
              <w:top w:val="single" w:sz="4" w:space="0" w:color="auto"/>
              <w:left w:val="single" w:sz="4" w:space="0" w:color="auto"/>
              <w:bottom w:val="single" w:sz="4" w:space="0" w:color="auto"/>
              <w:right w:val="single" w:sz="4" w:space="0" w:color="auto"/>
            </w:tcBorders>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Niet adverteren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50; 50</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25; 65</w:t>
            </w:r>
          </w:p>
        </w:tc>
      </w:tr>
      <w:tr w:rsidR="009821AD" w:rsidRPr="00567E0E" w:rsidTr="009821AD">
        <w:tc>
          <w:tcPr>
            <w:tcW w:w="0" w:type="auto"/>
            <w:vMerge/>
            <w:tcBorders>
              <w:top w:val="single" w:sz="4" w:space="0" w:color="auto"/>
              <w:left w:val="single" w:sz="4" w:space="0" w:color="auto"/>
              <w:bottom w:val="single" w:sz="4" w:space="0" w:color="auto"/>
              <w:right w:val="single" w:sz="4" w:space="0" w:color="auto"/>
            </w:tcBorders>
            <w:shd w:val="clear" w:color="auto" w:fill="000000"/>
          </w:tcPr>
          <w:p w:rsidR="009821AD" w:rsidRPr="00567E0E" w:rsidRDefault="009821AD" w:rsidP="009821AD">
            <w:pPr>
              <w:spacing w:before="30" w:after="30" w:line="225" w:lineRule="atLeast"/>
              <w:ind w:left="30" w:right="30"/>
              <w:rPr>
                <w:rFonts w:eastAsia="Times New Roman" w:cs="Calibri"/>
                <w:bCs/>
                <w:i/>
                <w:sz w:val="24"/>
                <w:szCs w:val="24"/>
                <w:lang w:eastAsia="nl-NL"/>
              </w:rPr>
            </w:pPr>
          </w:p>
        </w:tc>
        <w:tc>
          <w:tcPr>
            <w:tcW w:w="0" w:type="auto"/>
            <w:tcBorders>
              <w:top w:val="single" w:sz="4" w:space="0" w:color="auto"/>
              <w:left w:val="single" w:sz="4" w:space="0" w:color="auto"/>
              <w:bottom w:val="single" w:sz="4" w:space="0" w:color="auto"/>
              <w:right w:val="single" w:sz="4" w:space="0" w:color="auto"/>
            </w:tcBorders>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Wel adverteren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75; 10</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821AD" w:rsidRPr="00567E0E" w:rsidRDefault="009821AD" w:rsidP="009821AD">
            <w:pPr>
              <w:spacing w:before="30" w:after="30" w:line="225" w:lineRule="atLeast"/>
              <w:ind w:left="30" w:right="30"/>
              <w:rPr>
                <w:rFonts w:eastAsia="Times New Roman" w:cs="Calibri"/>
                <w:bCs/>
                <w:sz w:val="24"/>
                <w:szCs w:val="24"/>
                <w:lang w:eastAsia="nl-NL"/>
              </w:rPr>
            </w:pPr>
            <w:r w:rsidRPr="00567E0E">
              <w:rPr>
                <w:rFonts w:eastAsia="Times New Roman" w:cs="Calibri"/>
                <w:bCs/>
                <w:sz w:val="24"/>
                <w:szCs w:val="24"/>
                <w:lang w:eastAsia="nl-NL"/>
              </w:rPr>
              <w:t>20; 20</w:t>
            </w:r>
          </w:p>
        </w:tc>
      </w:tr>
    </w:tbl>
    <w:p w:rsidR="009821AD" w:rsidRPr="00567E0E" w:rsidRDefault="009821AD" w:rsidP="009821AD">
      <w:pPr>
        <w:spacing w:before="30" w:after="30" w:line="225" w:lineRule="atLeast"/>
        <w:ind w:left="30" w:right="30"/>
        <w:rPr>
          <w:rFonts w:ascii="Verdana" w:eastAsia="Times New Roman" w:hAnsi="Verdana"/>
          <w:b/>
          <w:bCs/>
          <w:sz w:val="24"/>
          <w:szCs w:val="24"/>
          <w:lang w:eastAsia="nl-NL"/>
        </w:rPr>
      </w:pPr>
    </w:p>
    <w:p w:rsidR="009821AD" w:rsidRPr="00567E0E" w:rsidRDefault="009821AD" w:rsidP="009821AD">
      <w:pPr>
        <w:spacing w:before="30" w:after="30" w:line="225" w:lineRule="atLeast"/>
        <w:ind w:left="30" w:right="30"/>
        <w:rPr>
          <w:rFonts w:ascii="Verdana" w:eastAsia="Times New Roman" w:hAnsi="Verdana"/>
          <w:b/>
          <w:bCs/>
          <w:sz w:val="24"/>
          <w:szCs w:val="24"/>
          <w:lang w:eastAsia="nl-NL"/>
        </w:rPr>
      </w:pPr>
    </w:p>
    <w:p w:rsidR="009821AD" w:rsidRPr="00567E0E" w:rsidRDefault="009821AD" w:rsidP="009821AD">
      <w:pPr>
        <w:spacing w:before="30" w:after="30" w:line="225" w:lineRule="atLeast"/>
        <w:ind w:left="30" w:right="30"/>
        <w:rPr>
          <w:rFonts w:ascii="Verdana" w:eastAsia="Times New Roman" w:hAnsi="Verdana"/>
          <w:b/>
          <w:bCs/>
          <w:sz w:val="24"/>
          <w:szCs w:val="24"/>
          <w:lang w:eastAsia="nl-NL"/>
        </w:rPr>
      </w:pPr>
    </w:p>
    <w:p w:rsidR="009821AD" w:rsidRPr="00567E0E" w:rsidRDefault="009821AD" w:rsidP="009821AD">
      <w:pPr>
        <w:tabs>
          <w:tab w:val="left" w:pos="-1701"/>
        </w:tabs>
        <w:rPr>
          <w:rFonts w:cs="Calibri"/>
          <w:sz w:val="24"/>
          <w:szCs w:val="24"/>
        </w:rPr>
      </w:pPr>
    </w:p>
    <w:p w:rsidR="009821AD" w:rsidRPr="00567E0E" w:rsidRDefault="009821AD" w:rsidP="009821AD">
      <w:pPr>
        <w:tabs>
          <w:tab w:val="left" w:pos="-1701"/>
        </w:tabs>
        <w:rPr>
          <w:rFonts w:cs="Calibri"/>
          <w:sz w:val="24"/>
          <w:szCs w:val="24"/>
        </w:rPr>
      </w:pPr>
    </w:p>
    <w:p w:rsidR="009821AD" w:rsidRPr="00567E0E" w:rsidRDefault="009821AD" w:rsidP="009821AD">
      <w:pPr>
        <w:tabs>
          <w:tab w:val="left" w:pos="-1701"/>
        </w:tabs>
        <w:rPr>
          <w:rFonts w:cs="Calibri"/>
          <w:b/>
          <w:sz w:val="24"/>
          <w:szCs w:val="24"/>
        </w:rPr>
      </w:pPr>
    </w:p>
    <w:p w:rsidR="009821AD" w:rsidRPr="00567E0E" w:rsidRDefault="009821AD" w:rsidP="009821AD">
      <w:pPr>
        <w:tabs>
          <w:tab w:val="left" w:pos="-1701"/>
        </w:tabs>
        <w:rPr>
          <w:rFonts w:cs="Calibri"/>
          <w:sz w:val="24"/>
          <w:szCs w:val="24"/>
        </w:rPr>
      </w:pPr>
      <w:r w:rsidRPr="00567E0E">
        <w:rPr>
          <w:rFonts w:cs="Calibri"/>
          <w:sz w:val="24"/>
          <w:szCs w:val="24"/>
        </w:rPr>
        <w:t>Welke stelling is juist?</w:t>
      </w:r>
    </w:p>
    <w:p w:rsidR="009821AD" w:rsidRPr="00567E0E" w:rsidRDefault="009821AD" w:rsidP="009821AD">
      <w:pPr>
        <w:pStyle w:val="Lijstalinea"/>
        <w:numPr>
          <w:ilvl w:val="0"/>
          <w:numId w:val="3"/>
        </w:numPr>
        <w:tabs>
          <w:tab w:val="left" w:pos="-1701"/>
        </w:tabs>
        <w:ind w:left="426" w:hanging="426"/>
        <w:rPr>
          <w:rFonts w:ascii="Calibri" w:hAnsi="Calibri" w:cs="Calibri"/>
        </w:rPr>
      </w:pPr>
      <w:r w:rsidRPr="00567E0E">
        <w:rPr>
          <w:rFonts w:ascii="Calibri" w:hAnsi="Calibri" w:cs="Calibri"/>
        </w:rPr>
        <w:t>De dominante strategie van firma Nac is niet adverteren.</w:t>
      </w:r>
    </w:p>
    <w:p w:rsidR="009821AD" w:rsidRPr="00567E0E" w:rsidRDefault="009821AD" w:rsidP="009821AD">
      <w:pPr>
        <w:pStyle w:val="Lijstalinea"/>
        <w:numPr>
          <w:ilvl w:val="0"/>
          <w:numId w:val="3"/>
        </w:numPr>
        <w:tabs>
          <w:tab w:val="left" w:pos="-1701"/>
        </w:tabs>
        <w:ind w:left="426" w:hanging="426"/>
        <w:rPr>
          <w:rFonts w:ascii="Calibri" w:hAnsi="Calibri" w:cs="Calibri"/>
        </w:rPr>
      </w:pPr>
      <w:r w:rsidRPr="00567E0E">
        <w:rPr>
          <w:rFonts w:ascii="Calibri" w:hAnsi="Calibri" w:cs="Calibri"/>
        </w:rPr>
        <w:t>De dominante strategie van firma Cog is wel adverteren.</w:t>
      </w:r>
    </w:p>
    <w:p w:rsidR="009821AD" w:rsidRPr="00567E0E" w:rsidRDefault="009821AD" w:rsidP="009821AD">
      <w:pPr>
        <w:pStyle w:val="Lijstalinea"/>
        <w:numPr>
          <w:ilvl w:val="0"/>
          <w:numId w:val="3"/>
        </w:numPr>
        <w:tabs>
          <w:tab w:val="left" w:pos="-1701"/>
        </w:tabs>
        <w:ind w:left="426" w:hanging="426"/>
        <w:rPr>
          <w:rFonts w:ascii="Calibri" w:hAnsi="Calibri" w:cs="Calibri"/>
        </w:rPr>
      </w:pPr>
      <w:r w:rsidRPr="00567E0E">
        <w:rPr>
          <w:rFonts w:ascii="Calibri" w:hAnsi="Calibri" w:cs="Calibri"/>
        </w:rPr>
        <w:t>Links boven is een Nash-evenwicht.</w:t>
      </w:r>
    </w:p>
    <w:p w:rsidR="009821AD" w:rsidRPr="00567E0E" w:rsidRDefault="009821AD" w:rsidP="009821AD">
      <w:pPr>
        <w:pStyle w:val="Lijstalinea"/>
        <w:numPr>
          <w:ilvl w:val="0"/>
          <w:numId w:val="3"/>
        </w:numPr>
        <w:tabs>
          <w:tab w:val="left" w:pos="-1701"/>
        </w:tabs>
        <w:ind w:left="426" w:hanging="426"/>
        <w:rPr>
          <w:rFonts w:ascii="Calibri" w:hAnsi="Calibri" w:cs="Calibri"/>
        </w:rPr>
      </w:pPr>
      <w:r w:rsidRPr="00567E0E">
        <w:rPr>
          <w:rFonts w:ascii="Calibri" w:hAnsi="Calibri" w:cs="Calibri"/>
        </w:rPr>
        <w:t>De dominante strategie van firma Nac is wel adverteren.</w:t>
      </w:r>
    </w:p>
    <w:p w:rsidR="009821AD" w:rsidRPr="00567E0E" w:rsidRDefault="009821AD" w:rsidP="009821AD">
      <w:pPr>
        <w:tabs>
          <w:tab w:val="left" w:pos="-1701"/>
        </w:tabs>
        <w:rPr>
          <w:rFonts w:cs="Calibri"/>
          <w:sz w:val="24"/>
          <w:szCs w:val="24"/>
        </w:rPr>
      </w:pPr>
    </w:p>
    <w:p w:rsidR="009821AD" w:rsidRPr="00567E0E" w:rsidRDefault="00C920BC" w:rsidP="009821AD">
      <w:pPr>
        <w:tabs>
          <w:tab w:val="left" w:pos="-1701"/>
        </w:tabs>
        <w:rPr>
          <w:rFonts w:cs="Calibri"/>
          <w:b/>
          <w:sz w:val="24"/>
          <w:szCs w:val="24"/>
        </w:rPr>
      </w:pPr>
      <w:r>
        <w:rPr>
          <w:rFonts w:cs="Calibri"/>
          <w:b/>
          <w:sz w:val="24"/>
          <w:szCs w:val="24"/>
        </w:rPr>
        <w:t>Opgave</w:t>
      </w:r>
      <w:r w:rsidR="009821AD" w:rsidRPr="00567E0E">
        <w:rPr>
          <w:rFonts w:cs="Calibri"/>
          <w:b/>
          <w:sz w:val="24"/>
          <w:szCs w:val="24"/>
        </w:rPr>
        <w:t xml:space="preserve"> </w:t>
      </w:r>
      <w:r>
        <w:rPr>
          <w:rFonts w:cs="Calibri"/>
          <w:b/>
          <w:sz w:val="24"/>
          <w:szCs w:val="24"/>
        </w:rPr>
        <w:t>4</w:t>
      </w:r>
      <w:r w:rsidR="009821AD" w:rsidRPr="00567E0E">
        <w:rPr>
          <w:rFonts w:cs="Calibri"/>
          <w:b/>
          <w:sz w:val="24"/>
          <w:szCs w:val="24"/>
        </w:rPr>
        <w:t>.6</w:t>
      </w:r>
    </w:p>
    <w:p w:rsidR="009821AD" w:rsidRPr="00567E0E" w:rsidRDefault="009821AD" w:rsidP="009821AD">
      <w:pPr>
        <w:tabs>
          <w:tab w:val="left" w:pos="-1701"/>
        </w:tabs>
        <w:rPr>
          <w:rFonts w:cs="Calibri"/>
          <w:sz w:val="24"/>
          <w:szCs w:val="24"/>
        </w:rPr>
      </w:pPr>
      <w:r w:rsidRPr="00567E0E">
        <w:rPr>
          <w:rFonts w:cs="Calibri"/>
          <w:sz w:val="24"/>
          <w:szCs w:val="24"/>
        </w:rPr>
        <w:t>De winst voor een monopolist is maximaal indien:</w:t>
      </w:r>
    </w:p>
    <w:p w:rsidR="009821AD" w:rsidRPr="00567E0E" w:rsidRDefault="009821AD" w:rsidP="009821AD">
      <w:pPr>
        <w:pStyle w:val="Lijstalinea"/>
        <w:numPr>
          <w:ilvl w:val="0"/>
          <w:numId w:val="4"/>
        </w:numPr>
        <w:tabs>
          <w:tab w:val="left" w:pos="-1701"/>
        </w:tabs>
        <w:ind w:left="426" w:hanging="426"/>
        <w:rPr>
          <w:rFonts w:ascii="Calibri" w:hAnsi="Calibri" w:cs="Calibri"/>
        </w:rPr>
      </w:pPr>
      <w:r w:rsidRPr="00567E0E">
        <w:rPr>
          <w:rFonts w:ascii="Calibri" w:hAnsi="Calibri" w:cs="Calibri"/>
        </w:rPr>
        <w:t>Hij een zo hoog mogelijke prijs vaststelt.</w:t>
      </w:r>
    </w:p>
    <w:p w:rsidR="009821AD" w:rsidRPr="00567E0E" w:rsidRDefault="009821AD" w:rsidP="009821AD">
      <w:pPr>
        <w:pStyle w:val="Lijstalinea"/>
        <w:numPr>
          <w:ilvl w:val="0"/>
          <w:numId w:val="4"/>
        </w:numPr>
        <w:tabs>
          <w:tab w:val="left" w:pos="-1701"/>
        </w:tabs>
        <w:ind w:left="426" w:hanging="426"/>
        <w:rPr>
          <w:rFonts w:ascii="Calibri" w:hAnsi="Calibri" w:cs="Calibri"/>
        </w:rPr>
      </w:pPr>
      <w:r w:rsidRPr="00567E0E">
        <w:rPr>
          <w:rFonts w:ascii="Calibri" w:hAnsi="Calibri" w:cs="Calibri"/>
        </w:rPr>
        <w:t>Hij die hoeveelheid produceert waarbij de gemiddelde kosten minimaal zijn.</w:t>
      </w:r>
    </w:p>
    <w:p w:rsidR="009821AD" w:rsidRPr="00567E0E" w:rsidRDefault="009821AD" w:rsidP="009821AD">
      <w:pPr>
        <w:pStyle w:val="Lijstalinea"/>
        <w:numPr>
          <w:ilvl w:val="0"/>
          <w:numId w:val="4"/>
        </w:numPr>
        <w:tabs>
          <w:tab w:val="left" w:pos="-1701"/>
        </w:tabs>
        <w:ind w:left="426" w:hanging="426"/>
        <w:rPr>
          <w:rFonts w:ascii="Calibri" w:hAnsi="Calibri" w:cs="Calibri"/>
        </w:rPr>
      </w:pPr>
      <w:r w:rsidRPr="00567E0E">
        <w:rPr>
          <w:rFonts w:ascii="Calibri" w:hAnsi="Calibri" w:cs="Calibri"/>
        </w:rPr>
        <w:t>Hij die hoeveelheid produceert waarbij de prijs gelijk is aan de marginale kosten.</w:t>
      </w:r>
    </w:p>
    <w:p w:rsidR="009821AD" w:rsidRPr="00567E0E" w:rsidRDefault="009821AD" w:rsidP="009821AD">
      <w:pPr>
        <w:pStyle w:val="Lijstalinea"/>
        <w:numPr>
          <w:ilvl w:val="0"/>
          <w:numId w:val="4"/>
        </w:numPr>
        <w:tabs>
          <w:tab w:val="left" w:pos="-1701"/>
        </w:tabs>
        <w:ind w:left="426" w:hanging="426"/>
        <w:rPr>
          <w:rFonts w:ascii="Calibri" w:hAnsi="Calibri" w:cs="Calibri"/>
        </w:rPr>
      </w:pPr>
      <w:r w:rsidRPr="00567E0E">
        <w:rPr>
          <w:rFonts w:ascii="Calibri" w:hAnsi="Calibri" w:cs="Calibri"/>
        </w:rPr>
        <w:t>Geen van de antwoorden A t/m C is juist.</w:t>
      </w:r>
    </w:p>
    <w:p w:rsidR="009821AD" w:rsidRPr="00567E0E" w:rsidRDefault="009821AD" w:rsidP="009821AD">
      <w:pPr>
        <w:tabs>
          <w:tab w:val="left" w:pos="-1701"/>
        </w:tabs>
        <w:rPr>
          <w:rFonts w:cs="Calibri"/>
          <w:sz w:val="24"/>
          <w:szCs w:val="24"/>
        </w:rPr>
      </w:pPr>
    </w:p>
    <w:p w:rsidR="00567E0E" w:rsidRPr="00567E0E" w:rsidRDefault="00567E0E" w:rsidP="00567E0E">
      <w:pPr>
        <w:spacing w:before="30" w:after="30" w:line="225" w:lineRule="atLeast"/>
        <w:ind w:left="30" w:right="30"/>
        <w:rPr>
          <w:rFonts w:eastAsia="Times New Roman" w:cs="Calibri"/>
          <w:b/>
          <w:bCs/>
          <w:sz w:val="24"/>
          <w:szCs w:val="24"/>
          <w:lang w:eastAsia="nl-NL"/>
        </w:rPr>
      </w:pPr>
      <w:r>
        <w:rPr>
          <w:rFonts w:eastAsia="Times New Roman" w:cs="Calibri"/>
          <w:b/>
          <w:bCs/>
          <w:sz w:val="24"/>
          <w:szCs w:val="24"/>
          <w:lang w:eastAsia="nl-NL"/>
        </w:rPr>
        <w:br w:type="page"/>
      </w:r>
      <w:r w:rsidRPr="00567E0E">
        <w:rPr>
          <w:rFonts w:eastAsia="Times New Roman" w:cs="Calibri"/>
          <w:b/>
          <w:bCs/>
          <w:sz w:val="24"/>
          <w:szCs w:val="24"/>
          <w:lang w:eastAsia="nl-NL"/>
        </w:rPr>
        <w:lastRenderedPageBreak/>
        <w:t xml:space="preserve">Uitwerking </w:t>
      </w:r>
      <w:r w:rsidR="00C920BC">
        <w:rPr>
          <w:rFonts w:eastAsia="Times New Roman" w:cs="Calibri"/>
          <w:b/>
          <w:bCs/>
          <w:sz w:val="24"/>
          <w:szCs w:val="24"/>
          <w:lang w:eastAsia="nl-NL"/>
        </w:rPr>
        <w:t>opgave</w:t>
      </w:r>
      <w:r w:rsidRPr="00567E0E">
        <w:rPr>
          <w:rFonts w:eastAsia="Times New Roman" w:cs="Calibri"/>
          <w:b/>
          <w:bCs/>
          <w:sz w:val="24"/>
          <w:szCs w:val="24"/>
          <w:lang w:eastAsia="nl-NL"/>
        </w:rPr>
        <w:t xml:space="preserve"> </w:t>
      </w:r>
      <w:r w:rsidR="00C920BC">
        <w:rPr>
          <w:rFonts w:eastAsia="Times New Roman" w:cs="Calibri"/>
          <w:b/>
          <w:bCs/>
          <w:sz w:val="24"/>
          <w:szCs w:val="24"/>
          <w:lang w:eastAsia="nl-NL"/>
        </w:rPr>
        <w:t>4</w:t>
      </w:r>
      <w:r w:rsidRPr="00567E0E">
        <w:rPr>
          <w:rFonts w:eastAsia="Times New Roman" w:cs="Calibri"/>
          <w:b/>
          <w:bCs/>
          <w:sz w:val="24"/>
          <w:szCs w:val="24"/>
          <w:lang w:eastAsia="nl-NL"/>
        </w:rPr>
        <w:t>.1</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w:t>
      </w:r>
      <w:r w:rsidRPr="00567E0E">
        <w:rPr>
          <w:rFonts w:eastAsia="Times New Roman" w:cs="Calibri"/>
          <w:bCs/>
          <w:sz w:val="24"/>
          <w:szCs w:val="24"/>
          <w:lang w:eastAsia="nl-NL"/>
        </w:rPr>
        <w:tab/>
        <w:t>Voordeel is een lagere prijs voor de consument.</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b/>
        <w:t>Nadeel is dat door de concurrentiestrijd een of enkele bierbrouwers verdwijnen waardoor de concurrentie op termijn juist minder wordt.</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b.</w:t>
      </w:r>
      <w:r w:rsidRPr="00567E0E">
        <w:rPr>
          <w:rFonts w:eastAsia="Times New Roman" w:cs="Calibri"/>
          <w:bCs/>
          <w:sz w:val="24"/>
          <w:szCs w:val="24"/>
          <w:lang w:eastAsia="nl-NL"/>
        </w:rPr>
        <w:tab/>
        <w:t>Oligopolie, 4 brouwers hebben 80% van de pilsmarkt in handen.</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c.</w:t>
      </w:r>
      <w:r w:rsidRPr="00567E0E">
        <w:rPr>
          <w:rFonts w:eastAsia="Times New Roman" w:cs="Calibri"/>
          <w:bCs/>
          <w:sz w:val="24"/>
          <w:szCs w:val="24"/>
          <w:lang w:eastAsia="nl-NL"/>
        </w:rPr>
        <w:tab/>
        <w:t>Dat is een beetje tricky. In het algemeen hechten pilsdrinkers sterk aan hun merk. Dat betekent dat pils een heterogeen goed is. Mocht dat niet het geval zijn, zoals vaak bij jongeren, dan is pils een homogeen goed.</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d.</w:t>
      </w:r>
      <w:r w:rsidRPr="00567E0E">
        <w:rPr>
          <w:rFonts w:eastAsia="Times New Roman" w:cs="Calibri"/>
          <w:bCs/>
          <w:sz w:val="24"/>
          <w:szCs w:val="24"/>
          <w:lang w:eastAsia="nl-NL"/>
        </w:rPr>
        <w:tab/>
        <w:t>Zie de figuur.</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e.</w:t>
      </w:r>
      <w:r w:rsidRPr="00567E0E">
        <w:rPr>
          <w:rFonts w:eastAsia="Times New Roman" w:cs="Calibri"/>
          <w:bCs/>
          <w:sz w:val="24"/>
          <w:szCs w:val="24"/>
          <w:lang w:eastAsia="nl-NL"/>
        </w:rPr>
        <w:tab/>
        <w:t>€ 0,20 (GVK is gelijk aan de MK).</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f.</w:t>
      </w:r>
      <w:r w:rsidRPr="00567E0E">
        <w:rPr>
          <w:rFonts w:eastAsia="Times New Roman" w:cs="Calibri"/>
          <w:bCs/>
          <w:sz w:val="24"/>
          <w:szCs w:val="24"/>
          <w:lang w:eastAsia="nl-NL"/>
        </w:rPr>
        <w:tab/>
        <w:t>Zie de figuur.</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g.</w:t>
      </w:r>
      <w:r w:rsidRPr="00567E0E">
        <w:rPr>
          <w:rFonts w:eastAsia="Times New Roman" w:cs="Calibri"/>
          <w:bCs/>
          <w:sz w:val="24"/>
          <w:szCs w:val="24"/>
          <w:lang w:eastAsia="nl-NL"/>
        </w:rPr>
        <w:tab/>
        <w:t>1,5 miljoen flesjes.</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h.</w:t>
      </w:r>
      <w:r w:rsidRPr="00567E0E">
        <w:rPr>
          <w:rFonts w:eastAsia="Times New Roman" w:cs="Calibri"/>
          <w:bCs/>
          <w:sz w:val="24"/>
          <w:szCs w:val="24"/>
          <w:lang w:eastAsia="nl-NL"/>
        </w:rPr>
        <w:tab/>
        <w:t>Totale omzet: 1,5 miljoen × € 0,30 = € 450.000.</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b/>
        <w:t>Totale kosten: 1,5 miljoen × € 0,20 + € 200.000 = € 500.000.</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b/>
        <w:t>Verlies gelijk aan € 450.000 – € 500.000 = € 50.000.</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i.</w:t>
      </w:r>
      <w:r w:rsidRPr="00567E0E">
        <w:rPr>
          <w:rFonts w:eastAsia="Times New Roman" w:cs="Calibri"/>
          <w:bCs/>
          <w:sz w:val="24"/>
          <w:szCs w:val="24"/>
          <w:lang w:eastAsia="nl-NL"/>
        </w:rPr>
        <w:tab/>
        <w:t>Een kartel.</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j.</w:t>
      </w:r>
      <w:r w:rsidRPr="00567E0E">
        <w:rPr>
          <w:rFonts w:eastAsia="Times New Roman" w:cs="Calibri"/>
          <w:bCs/>
          <w:sz w:val="24"/>
          <w:szCs w:val="24"/>
          <w:lang w:eastAsia="nl-NL"/>
        </w:rPr>
        <w:tab/>
        <w:t>Maximale winst bij MO = MK, dus een prijs van € 0,50 per flesje.</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k.</w:t>
      </w:r>
      <w:r w:rsidRPr="00567E0E">
        <w:rPr>
          <w:rFonts w:eastAsia="Times New Roman" w:cs="Calibri"/>
          <w:bCs/>
          <w:sz w:val="24"/>
          <w:szCs w:val="24"/>
          <w:lang w:eastAsia="nl-NL"/>
        </w:rPr>
        <w:tab/>
        <w:t>Totale omzet: 900.000 × € 0,50 = € 450.000.</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b/>
        <w:t>Totale kosten: 900.000 × € 0,20 + € 200.000 = € 380.000.</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b/>
        <w:t>Winst = € 450.000 – € 380.000 = € 70.000.</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l.</w:t>
      </w:r>
      <w:r w:rsidRPr="00567E0E">
        <w:rPr>
          <w:rFonts w:eastAsia="Times New Roman" w:cs="Calibri"/>
          <w:bCs/>
          <w:sz w:val="24"/>
          <w:szCs w:val="24"/>
          <w:lang w:eastAsia="nl-NL"/>
        </w:rPr>
        <w:tab/>
        <w:t>De gevraagde hoeveelheid neemt af van 1,5 naar 0,9. De procentuele verandering is dan</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b/>
        <w:t>(0,9 – 1,5)/1,5 × 100% = -40%.</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b/>
        <w:t>De prijs stijgt van 0,3 naar 0,5. De procentuele verandering van de prijs is dan</w:t>
      </w:r>
      <w:r w:rsidRPr="00567E0E">
        <w:rPr>
          <w:rFonts w:eastAsia="Times New Roman" w:cs="Calibri"/>
          <w:bCs/>
          <w:sz w:val="24"/>
          <w:szCs w:val="24"/>
          <w:lang w:eastAsia="nl-NL"/>
        </w:rPr>
        <w:br/>
        <w:t>(0,5 – 0,3)/0,3 × 100% = 66,7%</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b/>
        <w:t>De prijselasticiteit van de vraag is -40%/66,7% = -0,6.</w:t>
      </w:r>
    </w:p>
    <w:p w:rsidR="00567E0E" w:rsidRPr="00567E0E" w:rsidRDefault="00567E0E" w:rsidP="00567E0E">
      <w:pPr>
        <w:spacing w:before="30" w:after="30" w:line="225" w:lineRule="atLeast"/>
        <w:ind w:left="30" w:right="30"/>
        <w:rPr>
          <w:rFonts w:eastAsia="Times New Roman" w:cs="Calibri"/>
          <w:bCs/>
          <w:sz w:val="24"/>
          <w:szCs w:val="24"/>
          <w:lang w:eastAsia="nl-NL"/>
        </w:rPr>
      </w:pPr>
    </w:p>
    <w:p w:rsidR="00567E0E" w:rsidRPr="00567E0E" w:rsidRDefault="00567E0E" w:rsidP="00567E0E">
      <w:pPr>
        <w:spacing w:before="30" w:after="30" w:line="225" w:lineRule="atLeast"/>
        <w:ind w:left="30" w:right="30"/>
        <w:rPr>
          <w:rFonts w:eastAsia="Times New Roman" w:cs="Calibri"/>
          <w:b/>
          <w:bCs/>
          <w:sz w:val="24"/>
          <w:szCs w:val="24"/>
          <w:lang w:eastAsia="nl-NL"/>
        </w:rPr>
      </w:pPr>
      <w:r w:rsidRPr="00567E0E">
        <w:rPr>
          <w:rFonts w:eastAsia="Times New Roman" w:cs="Calibri"/>
          <w:b/>
          <w:bCs/>
          <w:sz w:val="24"/>
          <w:szCs w:val="24"/>
          <w:lang w:eastAsia="nl-NL"/>
        </w:rPr>
        <w:t>Figuur: Pilsmarkt</w:t>
      </w:r>
    </w:p>
    <w:p w:rsidR="00567E0E" w:rsidRPr="00567E0E" w:rsidRDefault="007B5546" w:rsidP="00567E0E">
      <w:pPr>
        <w:spacing w:before="30" w:after="30" w:line="225" w:lineRule="atLeast"/>
        <w:ind w:left="30" w:right="30"/>
        <w:rPr>
          <w:rFonts w:eastAsia="Times New Roman" w:cs="Calibri"/>
          <w:bCs/>
          <w:sz w:val="24"/>
          <w:szCs w:val="24"/>
          <w:lang w:eastAsia="nl-NL"/>
        </w:rPr>
      </w:pPr>
      <w:r>
        <w:rPr>
          <w:rFonts w:eastAsia="Times New Roman" w:cs="Calibri"/>
          <w:noProof/>
          <w:sz w:val="24"/>
          <w:szCs w:val="24"/>
          <w:lang w:eastAsia="nl-NL"/>
        </w:rPr>
        <w:drawing>
          <wp:inline distT="0" distB="0" distL="0" distR="0">
            <wp:extent cx="3267075" cy="3086100"/>
            <wp:effectExtent l="0" t="0" r="9525" b="0"/>
            <wp:docPr id="2" name="Afbeelding 3" descr="Beschrijving: M&amp;O grafiek 3.1 ant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M&amp;O grafiek 3.1 ant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086100"/>
                    </a:xfrm>
                    <a:prstGeom prst="rect">
                      <a:avLst/>
                    </a:prstGeom>
                    <a:noFill/>
                    <a:ln>
                      <a:noFill/>
                    </a:ln>
                  </pic:spPr>
                </pic:pic>
              </a:graphicData>
            </a:graphic>
          </wp:inline>
        </w:drawing>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Pr>
          <w:rFonts w:eastAsia="Times New Roman" w:cs="Calibri"/>
          <w:b/>
          <w:bCs/>
          <w:sz w:val="24"/>
          <w:szCs w:val="24"/>
          <w:lang w:eastAsia="nl-NL"/>
        </w:rPr>
        <w:br w:type="page"/>
      </w:r>
      <w:r w:rsidRPr="00567E0E">
        <w:rPr>
          <w:rFonts w:eastAsia="Times New Roman" w:cs="Calibri"/>
          <w:b/>
          <w:bCs/>
          <w:sz w:val="24"/>
          <w:szCs w:val="24"/>
          <w:lang w:eastAsia="nl-NL"/>
        </w:rPr>
        <w:t xml:space="preserve">Uitwerking </w:t>
      </w:r>
      <w:r w:rsidR="00C920BC">
        <w:rPr>
          <w:rFonts w:eastAsia="Times New Roman" w:cs="Calibri"/>
          <w:b/>
          <w:bCs/>
          <w:sz w:val="24"/>
          <w:szCs w:val="24"/>
          <w:lang w:eastAsia="nl-NL"/>
        </w:rPr>
        <w:t>opgave</w:t>
      </w:r>
      <w:r w:rsidRPr="00567E0E">
        <w:rPr>
          <w:rFonts w:eastAsia="Times New Roman" w:cs="Calibri"/>
          <w:b/>
          <w:bCs/>
          <w:sz w:val="24"/>
          <w:szCs w:val="24"/>
          <w:lang w:eastAsia="nl-NL"/>
        </w:rPr>
        <w:t xml:space="preserve"> </w:t>
      </w:r>
      <w:r w:rsidR="00C920BC">
        <w:rPr>
          <w:rFonts w:eastAsia="Times New Roman" w:cs="Calibri"/>
          <w:b/>
          <w:bCs/>
          <w:sz w:val="24"/>
          <w:szCs w:val="24"/>
          <w:lang w:eastAsia="nl-NL"/>
        </w:rPr>
        <w:t>4</w:t>
      </w:r>
      <w:r w:rsidRPr="00567E0E">
        <w:rPr>
          <w:rFonts w:eastAsia="Times New Roman" w:cs="Calibri"/>
          <w:b/>
          <w:bCs/>
          <w:sz w:val="24"/>
          <w:szCs w:val="24"/>
          <w:lang w:eastAsia="nl-NL"/>
        </w:rPr>
        <w:t>.2</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A.</w:t>
      </w:r>
      <w:r w:rsidRPr="00567E0E">
        <w:rPr>
          <w:rFonts w:eastAsia="Times New Roman" w:cs="Calibri"/>
          <w:bCs/>
          <w:sz w:val="24"/>
          <w:szCs w:val="24"/>
          <w:lang w:eastAsia="nl-NL"/>
        </w:rPr>
        <w:tab/>
        <w:t>c ≥ d; a ≤ 2.</w:t>
      </w:r>
      <w:r w:rsidRPr="00567E0E">
        <w:rPr>
          <w:rFonts w:eastAsia="Times New Roman" w:cs="Calibri"/>
          <w:bCs/>
          <w:sz w:val="24"/>
          <w:szCs w:val="24"/>
          <w:lang w:eastAsia="nl-NL"/>
        </w:rPr>
        <w:br/>
        <w:t>Geen evenwicht in dominante strategie, omdat boven voor Rijen nooit een dominante strategie kan zijn.</w:t>
      </w:r>
    </w:p>
    <w:p w:rsidR="00567E0E" w:rsidRPr="00567E0E" w:rsidRDefault="00567E0E" w:rsidP="00567E0E">
      <w:pPr>
        <w:spacing w:before="30" w:after="30" w:line="225" w:lineRule="atLeast"/>
        <w:ind w:left="426" w:right="30" w:hanging="396"/>
        <w:rPr>
          <w:rFonts w:eastAsia="Times New Roman" w:cs="Calibri"/>
          <w:bCs/>
          <w:sz w:val="24"/>
          <w:szCs w:val="24"/>
          <w:lang w:eastAsia="nl-NL"/>
        </w:rPr>
      </w:pPr>
      <w:r w:rsidRPr="00567E0E">
        <w:rPr>
          <w:rFonts w:eastAsia="Times New Roman" w:cs="Calibri"/>
          <w:bCs/>
          <w:sz w:val="24"/>
          <w:szCs w:val="24"/>
          <w:lang w:eastAsia="nl-NL"/>
        </w:rPr>
        <w:t>B.</w:t>
      </w:r>
      <w:r w:rsidRPr="00567E0E">
        <w:rPr>
          <w:rFonts w:eastAsia="Times New Roman" w:cs="Calibri"/>
          <w:bCs/>
          <w:sz w:val="24"/>
          <w:szCs w:val="24"/>
          <w:lang w:eastAsia="nl-NL"/>
        </w:rPr>
        <w:tab/>
        <w:t>d≥ c</w:t>
      </w:r>
      <w:r w:rsidRPr="00567E0E">
        <w:rPr>
          <w:rFonts w:eastAsia="Times New Roman" w:cs="Calibri"/>
          <w:bCs/>
          <w:sz w:val="24"/>
          <w:szCs w:val="24"/>
          <w:lang w:eastAsia="nl-NL"/>
        </w:rPr>
        <w:br/>
        <w:t>Ja, als ook geldt a ≤ 2</w:t>
      </w:r>
    </w:p>
    <w:p w:rsidR="00567E0E" w:rsidRDefault="00567E0E" w:rsidP="00567E0E">
      <w:pPr>
        <w:spacing w:before="30" w:after="30" w:line="225" w:lineRule="atLeast"/>
        <w:ind w:right="30"/>
        <w:rPr>
          <w:rFonts w:cs="Calibri"/>
          <w:b/>
          <w:bCs/>
          <w:sz w:val="24"/>
          <w:szCs w:val="24"/>
        </w:rPr>
      </w:pPr>
    </w:p>
    <w:p w:rsidR="00644198" w:rsidRDefault="00567E0E" w:rsidP="00567E0E">
      <w:pPr>
        <w:spacing w:before="30" w:after="30" w:line="225" w:lineRule="atLeast"/>
        <w:ind w:right="30"/>
        <w:rPr>
          <w:rFonts w:cs="Calibri"/>
          <w:b/>
          <w:bCs/>
          <w:sz w:val="24"/>
          <w:szCs w:val="24"/>
        </w:rPr>
      </w:pPr>
      <w:r w:rsidRPr="00567E0E">
        <w:rPr>
          <w:rFonts w:cs="Calibri"/>
          <w:b/>
          <w:bCs/>
          <w:sz w:val="24"/>
          <w:szCs w:val="24"/>
        </w:rPr>
        <w:t xml:space="preserve">Uitwerking </w:t>
      </w:r>
      <w:r w:rsidR="00C920BC">
        <w:rPr>
          <w:rFonts w:cs="Calibri"/>
          <w:b/>
          <w:bCs/>
          <w:sz w:val="24"/>
          <w:szCs w:val="24"/>
        </w:rPr>
        <w:t>opgave</w:t>
      </w:r>
      <w:r w:rsidRPr="00567E0E">
        <w:rPr>
          <w:rFonts w:cs="Calibri"/>
          <w:b/>
          <w:bCs/>
          <w:sz w:val="24"/>
          <w:szCs w:val="24"/>
        </w:rPr>
        <w:t xml:space="preserve"> </w:t>
      </w:r>
      <w:r w:rsidR="00C920BC">
        <w:rPr>
          <w:rFonts w:cs="Calibri"/>
          <w:b/>
          <w:bCs/>
          <w:sz w:val="24"/>
          <w:szCs w:val="24"/>
        </w:rPr>
        <w:t>4</w:t>
      </w:r>
      <w:r w:rsidRPr="00567E0E">
        <w:rPr>
          <w:rFonts w:cs="Calibri"/>
          <w:b/>
          <w:bCs/>
          <w:sz w:val="24"/>
          <w:szCs w:val="24"/>
        </w:rPr>
        <w:t xml:space="preserve">.3  </w:t>
      </w:r>
    </w:p>
    <w:p w:rsidR="00567E0E" w:rsidRDefault="00644198" w:rsidP="00567E0E">
      <w:pPr>
        <w:spacing w:before="30" w:after="30" w:line="225" w:lineRule="atLeast"/>
        <w:ind w:right="30"/>
        <w:rPr>
          <w:rFonts w:cs="Calibri"/>
          <w:bCs/>
          <w:sz w:val="24"/>
          <w:szCs w:val="24"/>
        </w:rPr>
      </w:pPr>
      <w:r w:rsidRPr="005B2113">
        <w:rPr>
          <w:rFonts w:cs="Calibri"/>
          <w:bCs/>
          <w:sz w:val="24"/>
          <w:szCs w:val="24"/>
        </w:rPr>
        <w:t>Uitspraak b</w:t>
      </w:r>
      <w:r w:rsidR="00567E0E" w:rsidRPr="00644198">
        <w:rPr>
          <w:rFonts w:cs="Calibri"/>
          <w:bCs/>
          <w:sz w:val="24"/>
          <w:szCs w:val="24"/>
        </w:rPr>
        <w:t xml:space="preserve"> is juist</w:t>
      </w:r>
      <w:r w:rsidR="00567E0E" w:rsidRPr="00567E0E">
        <w:rPr>
          <w:rFonts w:cs="Calibri"/>
          <w:bCs/>
          <w:sz w:val="24"/>
          <w:szCs w:val="24"/>
        </w:rPr>
        <w:t>.</w:t>
      </w:r>
    </w:p>
    <w:p w:rsidR="00644198" w:rsidRDefault="00644198" w:rsidP="00567E0E">
      <w:pPr>
        <w:spacing w:before="30" w:after="30" w:line="225" w:lineRule="atLeast"/>
        <w:ind w:right="30"/>
        <w:rPr>
          <w:rFonts w:eastAsia="Times New Roman" w:cs="Calibri"/>
          <w:bCs/>
          <w:sz w:val="24"/>
          <w:szCs w:val="24"/>
          <w:lang w:eastAsia="nl-NL"/>
        </w:rPr>
      </w:pPr>
      <w:r>
        <w:rPr>
          <w:rFonts w:cs="Calibri"/>
          <w:bCs/>
          <w:sz w:val="24"/>
          <w:szCs w:val="24"/>
        </w:rPr>
        <w:t xml:space="preserve">Q = </w:t>
      </w:r>
      <w:r w:rsidRPr="00567E0E">
        <w:rPr>
          <w:rFonts w:eastAsia="Times New Roman" w:cs="Calibri"/>
          <w:bCs/>
          <w:sz w:val="24"/>
          <w:szCs w:val="24"/>
          <w:lang w:eastAsia="nl-NL"/>
        </w:rPr>
        <w:t>(Q</w:t>
      </w:r>
      <w:r w:rsidRPr="00567E0E">
        <w:rPr>
          <w:rFonts w:eastAsia="Times New Roman" w:cs="Calibri"/>
          <w:bCs/>
          <w:sz w:val="24"/>
          <w:szCs w:val="24"/>
          <w:vertAlign w:val="subscript"/>
          <w:lang w:eastAsia="nl-NL"/>
        </w:rPr>
        <w:t>1</w:t>
      </w:r>
      <w:r w:rsidRPr="00567E0E">
        <w:rPr>
          <w:rFonts w:eastAsia="Times New Roman" w:cs="Calibri"/>
          <w:bCs/>
          <w:sz w:val="24"/>
          <w:szCs w:val="24"/>
          <w:lang w:eastAsia="nl-NL"/>
        </w:rPr>
        <w:t xml:space="preserve"> + Q</w:t>
      </w:r>
      <w:r w:rsidRPr="00567E0E">
        <w:rPr>
          <w:rFonts w:eastAsia="Times New Roman" w:cs="Calibri"/>
          <w:bCs/>
          <w:sz w:val="24"/>
          <w:szCs w:val="24"/>
          <w:vertAlign w:val="subscript"/>
          <w:lang w:eastAsia="nl-NL"/>
        </w:rPr>
        <w:t>2</w:t>
      </w:r>
      <w:r w:rsidRPr="00567E0E">
        <w:rPr>
          <w:rFonts w:eastAsia="Times New Roman" w:cs="Calibri"/>
          <w:bCs/>
          <w:sz w:val="24"/>
          <w:szCs w:val="24"/>
          <w:lang w:eastAsia="nl-NL"/>
        </w:rPr>
        <w:t>)</w:t>
      </w:r>
    </w:p>
    <w:p w:rsidR="00644198" w:rsidRDefault="00644198" w:rsidP="00567E0E">
      <w:pPr>
        <w:spacing w:before="30" w:after="30" w:line="225" w:lineRule="atLeast"/>
        <w:ind w:right="30"/>
        <w:rPr>
          <w:rFonts w:eastAsia="Times New Roman" w:cs="Calibri"/>
          <w:bCs/>
          <w:sz w:val="24"/>
          <w:szCs w:val="24"/>
          <w:lang w:eastAsia="nl-NL"/>
        </w:rPr>
      </w:pPr>
      <w:r w:rsidRPr="00644198">
        <w:rPr>
          <w:rFonts w:eastAsia="Times New Roman" w:cs="Calibri"/>
          <w:bCs/>
          <w:sz w:val="24"/>
          <w:szCs w:val="24"/>
          <w:lang w:eastAsia="nl-NL"/>
        </w:rPr>
        <w:t>P = -½(Q</w:t>
      </w:r>
      <w:r w:rsidRPr="00644198">
        <w:rPr>
          <w:rFonts w:eastAsia="Times New Roman" w:cs="Calibri"/>
          <w:bCs/>
          <w:sz w:val="24"/>
          <w:szCs w:val="24"/>
          <w:vertAlign w:val="subscript"/>
          <w:lang w:eastAsia="nl-NL"/>
        </w:rPr>
        <w:t>1</w:t>
      </w:r>
      <w:r w:rsidRPr="00644198">
        <w:rPr>
          <w:rFonts w:eastAsia="Times New Roman" w:cs="Calibri"/>
          <w:bCs/>
          <w:sz w:val="24"/>
          <w:szCs w:val="24"/>
          <w:lang w:eastAsia="nl-NL"/>
        </w:rPr>
        <w:t xml:space="preserve"> + Q</w:t>
      </w:r>
      <w:r w:rsidRPr="00644198">
        <w:rPr>
          <w:rFonts w:eastAsia="Times New Roman" w:cs="Calibri"/>
          <w:bCs/>
          <w:sz w:val="24"/>
          <w:szCs w:val="24"/>
          <w:vertAlign w:val="subscript"/>
          <w:lang w:eastAsia="nl-NL"/>
        </w:rPr>
        <w:t>2</w:t>
      </w:r>
      <w:r w:rsidRPr="00644198">
        <w:rPr>
          <w:rFonts w:eastAsia="Times New Roman" w:cs="Calibri"/>
          <w:bCs/>
          <w:sz w:val="24"/>
          <w:szCs w:val="24"/>
          <w:lang w:eastAsia="nl-NL"/>
        </w:rPr>
        <w:t>) + 80 dus P = -½Q + 80 → TO = - ½Q</w:t>
      </w:r>
      <w:r w:rsidRPr="00644198">
        <w:rPr>
          <w:rFonts w:eastAsia="Times New Roman" w:cs="Calibri"/>
          <w:bCs/>
          <w:sz w:val="24"/>
          <w:szCs w:val="24"/>
          <w:vertAlign w:val="superscript"/>
          <w:lang w:eastAsia="nl-NL"/>
        </w:rPr>
        <w:t>2</w:t>
      </w:r>
      <w:r w:rsidRPr="00644198">
        <w:rPr>
          <w:rFonts w:eastAsia="Times New Roman" w:cs="Calibri"/>
          <w:bCs/>
          <w:sz w:val="24"/>
          <w:szCs w:val="24"/>
          <w:lang w:eastAsia="nl-NL"/>
        </w:rPr>
        <w:t xml:space="preserve"> + 80Q </w:t>
      </w:r>
      <w:r>
        <w:rPr>
          <w:rFonts w:eastAsia="Times New Roman" w:cs="Calibri"/>
          <w:bCs/>
          <w:sz w:val="24"/>
          <w:szCs w:val="24"/>
          <w:lang w:eastAsia="nl-NL"/>
        </w:rPr>
        <w:t>→ MO = -Q + 80</w:t>
      </w:r>
    </w:p>
    <w:p w:rsidR="00644198" w:rsidRDefault="00644198" w:rsidP="00567E0E">
      <w:pPr>
        <w:spacing w:before="30" w:after="30" w:line="225" w:lineRule="atLeast"/>
        <w:ind w:right="30"/>
        <w:rPr>
          <w:rFonts w:eastAsia="Times New Roman" w:cs="Calibri"/>
          <w:bCs/>
          <w:sz w:val="24"/>
          <w:szCs w:val="24"/>
          <w:lang w:eastAsia="nl-NL"/>
        </w:rPr>
      </w:pPr>
      <w:r>
        <w:rPr>
          <w:rFonts w:eastAsia="Times New Roman" w:cs="Calibri"/>
          <w:bCs/>
          <w:sz w:val="24"/>
          <w:szCs w:val="24"/>
          <w:lang w:eastAsia="nl-NL"/>
        </w:rPr>
        <w:t>TK = 16Q</w:t>
      </w:r>
      <w:r w:rsidRPr="00644198">
        <w:rPr>
          <w:rFonts w:eastAsia="Times New Roman" w:cs="Calibri"/>
          <w:bCs/>
          <w:sz w:val="24"/>
          <w:szCs w:val="24"/>
          <w:vertAlign w:val="subscript"/>
          <w:lang w:eastAsia="nl-NL"/>
        </w:rPr>
        <w:t>1</w:t>
      </w:r>
      <w:r>
        <w:rPr>
          <w:rFonts w:eastAsia="Times New Roman" w:cs="Calibri"/>
          <w:bCs/>
          <w:sz w:val="24"/>
          <w:szCs w:val="24"/>
          <w:lang w:eastAsia="nl-NL"/>
        </w:rPr>
        <w:t xml:space="preserve"> + 16Q</w:t>
      </w:r>
      <w:r w:rsidRPr="00644198">
        <w:rPr>
          <w:rFonts w:eastAsia="Times New Roman" w:cs="Calibri"/>
          <w:bCs/>
          <w:sz w:val="24"/>
          <w:szCs w:val="24"/>
          <w:vertAlign w:val="subscript"/>
          <w:lang w:eastAsia="nl-NL"/>
        </w:rPr>
        <w:t>2</w:t>
      </w:r>
      <w:r>
        <w:rPr>
          <w:rFonts w:eastAsia="Times New Roman" w:cs="Calibri"/>
          <w:bCs/>
          <w:sz w:val="24"/>
          <w:szCs w:val="24"/>
          <w:lang w:eastAsia="nl-NL"/>
        </w:rPr>
        <w:t xml:space="preserve"> + 44 = 16</w:t>
      </w:r>
      <w:r w:rsidRPr="00567E0E">
        <w:rPr>
          <w:rFonts w:eastAsia="Times New Roman" w:cs="Calibri"/>
          <w:bCs/>
          <w:sz w:val="24"/>
          <w:szCs w:val="24"/>
          <w:lang w:eastAsia="nl-NL"/>
        </w:rPr>
        <w:t>(Q</w:t>
      </w:r>
      <w:r w:rsidRPr="00567E0E">
        <w:rPr>
          <w:rFonts w:eastAsia="Times New Roman" w:cs="Calibri"/>
          <w:bCs/>
          <w:sz w:val="24"/>
          <w:szCs w:val="24"/>
          <w:vertAlign w:val="subscript"/>
          <w:lang w:eastAsia="nl-NL"/>
        </w:rPr>
        <w:t>1</w:t>
      </w:r>
      <w:r w:rsidRPr="00567E0E">
        <w:rPr>
          <w:rFonts w:eastAsia="Times New Roman" w:cs="Calibri"/>
          <w:bCs/>
          <w:sz w:val="24"/>
          <w:szCs w:val="24"/>
          <w:lang w:eastAsia="nl-NL"/>
        </w:rPr>
        <w:t xml:space="preserve"> + Q</w:t>
      </w:r>
      <w:r w:rsidRPr="00567E0E">
        <w:rPr>
          <w:rFonts w:eastAsia="Times New Roman" w:cs="Calibri"/>
          <w:bCs/>
          <w:sz w:val="24"/>
          <w:szCs w:val="24"/>
          <w:vertAlign w:val="subscript"/>
          <w:lang w:eastAsia="nl-NL"/>
        </w:rPr>
        <w:t>2</w:t>
      </w:r>
      <w:r w:rsidRPr="00567E0E">
        <w:rPr>
          <w:rFonts w:eastAsia="Times New Roman" w:cs="Calibri"/>
          <w:bCs/>
          <w:sz w:val="24"/>
          <w:szCs w:val="24"/>
          <w:lang w:eastAsia="nl-NL"/>
        </w:rPr>
        <w:t>)</w:t>
      </w:r>
      <w:r>
        <w:rPr>
          <w:rFonts w:eastAsia="Times New Roman" w:cs="Calibri"/>
          <w:bCs/>
          <w:sz w:val="24"/>
          <w:szCs w:val="24"/>
          <w:lang w:eastAsia="nl-NL"/>
        </w:rPr>
        <w:t xml:space="preserve"> + 44 = 16Q + 44 → MK = 16</w:t>
      </w:r>
    </w:p>
    <w:p w:rsidR="00644198" w:rsidRDefault="00644198" w:rsidP="00567E0E">
      <w:pPr>
        <w:spacing w:before="30" w:after="30" w:line="225" w:lineRule="atLeast"/>
        <w:ind w:right="30"/>
        <w:rPr>
          <w:rFonts w:eastAsia="Times New Roman" w:cs="Calibri"/>
          <w:bCs/>
          <w:sz w:val="24"/>
          <w:szCs w:val="24"/>
          <w:lang w:eastAsia="nl-NL"/>
        </w:rPr>
      </w:pPr>
      <w:r>
        <w:rPr>
          <w:rFonts w:eastAsia="Times New Roman" w:cs="Calibri"/>
          <w:bCs/>
          <w:sz w:val="24"/>
          <w:szCs w:val="24"/>
          <w:lang w:eastAsia="nl-NL"/>
        </w:rPr>
        <w:t>Maximale winst bij MO = MK</w:t>
      </w:r>
    </w:p>
    <w:p w:rsidR="00644198" w:rsidRDefault="00644198" w:rsidP="00567E0E">
      <w:pPr>
        <w:spacing w:before="30" w:after="30" w:line="225" w:lineRule="atLeast"/>
        <w:ind w:right="30"/>
        <w:rPr>
          <w:rFonts w:eastAsia="Times New Roman" w:cs="Calibri"/>
          <w:bCs/>
          <w:sz w:val="24"/>
          <w:szCs w:val="24"/>
          <w:lang w:eastAsia="nl-NL"/>
        </w:rPr>
      </w:pPr>
      <w:r>
        <w:rPr>
          <w:rFonts w:eastAsia="Times New Roman" w:cs="Calibri"/>
          <w:bCs/>
          <w:sz w:val="24"/>
          <w:szCs w:val="24"/>
          <w:lang w:eastAsia="nl-NL"/>
        </w:rPr>
        <w:t>-Q + 80 = 16 → Q = 64 (uitspraak c is onjuist)</w:t>
      </w:r>
    </w:p>
    <w:p w:rsidR="00644198" w:rsidRDefault="00644198" w:rsidP="00567E0E">
      <w:pPr>
        <w:spacing w:before="30" w:after="30" w:line="225" w:lineRule="atLeast"/>
        <w:ind w:right="30"/>
        <w:rPr>
          <w:rFonts w:eastAsia="Times New Roman" w:cs="Calibri"/>
          <w:bCs/>
          <w:sz w:val="24"/>
          <w:szCs w:val="24"/>
          <w:lang w:eastAsia="nl-NL"/>
        </w:rPr>
      </w:pPr>
      <w:r>
        <w:rPr>
          <w:rFonts w:eastAsia="Times New Roman" w:cs="Calibri"/>
          <w:bCs/>
          <w:sz w:val="24"/>
          <w:szCs w:val="24"/>
          <w:lang w:eastAsia="nl-NL"/>
        </w:rPr>
        <w:t>P = -½ × 64 + 80 = 48 (uitspraak a is onjuist)</w:t>
      </w:r>
    </w:p>
    <w:p w:rsidR="00644198" w:rsidRDefault="004777B6" w:rsidP="00567E0E">
      <w:pPr>
        <w:spacing w:before="30" w:after="30" w:line="225" w:lineRule="atLeast"/>
        <w:ind w:right="30"/>
        <w:rPr>
          <w:rFonts w:eastAsia="Times New Roman" w:cs="Calibri"/>
          <w:bCs/>
          <w:sz w:val="24"/>
          <w:szCs w:val="24"/>
          <w:lang w:eastAsia="nl-NL"/>
        </w:rPr>
      </w:pPr>
      <w:r>
        <w:rPr>
          <w:rFonts w:eastAsia="Times New Roman" w:cs="Calibri"/>
          <w:bCs/>
          <w:sz w:val="24"/>
          <w:szCs w:val="24"/>
          <w:lang w:eastAsia="nl-NL"/>
        </w:rPr>
        <w:t xml:space="preserve">TO = </w:t>
      </w:r>
      <w:r w:rsidRPr="00644198">
        <w:rPr>
          <w:rFonts w:eastAsia="Times New Roman" w:cs="Calibri"/>
          <w:bCs/>
          <w:sz w:val="24"/>
          <w:szCs w:val="24"/>
          <w:lang w:eastAsia="nl-NL"/>
        </w:rPr>
        <w:t>- ½</w:t>
      </w:r>
      <w:r>
        <w:rPr>
          <w:rFonts w:eastAsia="Times New Roman" w:cs="Calibri"/>
          <w:bCs/>
          <w:sz w:val="24"/>
          <w:szCs w:val="24"/>
          <w:lang w:eastAsia="nl-NL"/>
        </w:rPr>
        <w:t xml:space="preserve"> × 64</w:t>
      </w:r>
      <w:r w:rsidRPr="00644198">
        <w:rPr>
          <w:rFonts w:eastAsia="Times New Roman" w:cs="Calibri"/>
          <w:bCs/>
          <w:sz w:val="24"/>
          <w:szCs w:val="24"/>
          <w:vertAlign w:val="superscript"/>
          <w:lang w:eastAsia="nl-NL"/>
        </w:rPr>
        <w:t>2</w:t>
      </w:r>
      <w:r w:rsidRPr="00644198">
        <w:rPr>
          <w:rFonts w:eastAsia="Times New Roman" w:cs="Calibri"/>
          <w:bCs/>
          <w:sz w:val="24"/>
          <w:szCs w:val="24"/>
          <w:lang w:eastAsia="nl-NL"/>
        </w:rPr>
        <w:t xml:space="preserve"> + 80</w:t>
      </w:r>
      <w:r>
        <w:rPr>
          <w:rFonts w:eastAsia="Times New Roman" w:cs="Calibri"/>
          <w:bCs/>
          <w:sz w:val="24"/>
          <w:szCs w:val="24"/>
          <w:lang w:eastAsia="nl-NL"/>
        </w:rPr>
        <w:t xml:space="preserve"> × 64 = -2048 + 5120 = 3072</w:t>
      </w:r>
    </w:p>
    <w:p w:rsidR="004777B6" w:rsidRDefault="004777B6" w:rsidP="00567E0E">
      <w:pPr>
        <w:spacing w:before="30" w:after="30" w:line="225" w:lineRule="atLeast"/>
        <w:ind w:right="30"/>
        <w:rPr>
          <w:rFonts w:eastAsia="Times New Roman" w:cs="Calibri"/>
          <w:bCs/>
          <w:sz w:val="24"/>
          <w:szCs w:val="24"/>
          <w:lang w:eastAsia="nl-NL"/>
        </w:rPr>
      </w:pPr>
      <w:r>
        <w:rPr>
          <w:rFonts w:eastAsia="Times New Roman" w:cs="Calibri"/>
          <w:bCs/>
          <w:sz w:val="24"/>
          <w:szCs w:val="24"/>
          <w:lang w:eastAsia="nl-NL"/>
        </w:rPr>
        <w:t>TK = 16 × 64 + 44 = 1068</w:t>
      </w:r>
    </w:p>
    <w:p w:rsidR="004777B6" w:rsidRPr="00644198" w:rsidRDefault="004777B6" w:rsidP="00567E0E">
      <w:pPr>
        <w:spacing w:before="30" w:after="30" w:line="225" w:lineRule="atLeast"/>
        <w:ind w:right="30"/>
        <w:rPr>
          <w:rFonts w:eastAsia="Times New Roman" w:cs="Calibri"/>
          <w:bCs/>
          <w:sz w:val="24"/>
          <w:szCs w:val="24"/>
          <w:lang w:eastAsia="nl-NL"/>
        </w:rPr>
      </w:pPr>
      <w:r>
        <w:rPr>
          <w:rFonts w:eastAsia="Times New Roman" w:cs="Calibri"/>
          <w:bCs/>
          <w:sz w:val="24"/>
          <w:szCs w:val="24"/>
          <w:lang w:eastAsia="nl-NL"/>
        </w:rPr>
        <w:t>TW = 3072 – 1068 = 2004 (uitspraak b is juist)</w:t>
      </w:r>
    </w:p>
    <w:p w:rsidR="00644198" w:rsidRPr="00644198" w:rsidRDefault="00644198" w:rsidP="00567E0E">
      <w:pPr>
        <w:spacing w:before="30" w:after="30" w:line="225" w:lineRule="atLeast"/>
        <w:ind w:right="30"/>
        <w:rPr>
          <w:rFonts w:cs="Calibri"/>
          <w:bCs/>
          <w:sz w:val="24"/>
          <w:szCs w:val="24"/>
        </w:rPr>
      </w:pPr>
    </w:p>
    <w:p w:rsidR="00567E0E" w:rsidRPr="00567E0E" w:rsidRDefault="00567E0E" w:rsidP="00567E0E">
      <w:pPr>
        <w:spacing w:before="30" w:after="30" w:line="225" w:lineRule="atLeast"/>
        <w:ind w:right="30"/>
        <w:rPr>
          <w:rFonts w:cs="Calibri"/>
          <w:bCs/>
          <w:sz w:val="24"/>
          <w:szCs w:val="24"/>
        </w:rPr>
      </w:pPr>
      <w:r w:rsidRPr="00567E0E">
        <w:rPr>
          <w:rFonts w:cs="Calibri"/>
          <w:b/>
          <w:bCs/>
          <w:sz w:val="24"/>
          <w:szCs w:val="24"/>
        </w:rPr>
        <w:t xml:space="preserve">Uitwerking </w:t>
      </w:r>
      <w:r w:rsidR="00C920BC">
        <w:rPr>
          <w:rFonts w:cs="Calibri"/>
          <w:b/>
          <w:bCs/>
          <w:sz w:val="24"/>
          <w:szCs w:val="24"/>
        </w:rPr>
        <w:t>opgave</w:t>
      </w:r>
      <w:r w:rsidRPr="00567E0E">
        <w:rPr>
          <w:rFonts w:cs="Calibri"/>
          <w:b/>
          <w:bCs/>
          <w:sz w:val="24"/>
          <w:szCs w:val="24"/>
        </w:rPr>
        <w:t xml:space="preserve"> </w:t>
      </w:r>
      <w:r w:rsidR="00C920BC">
        <w:rPr>
          <w:rFonts w:cs="Calibri"/>
          <w:b/>
          <w:bCs/>
          <w:sz w:val="24"/>
          <w:szCs w:val="24"/>
        </w:rPr>
        <w:t>4</w:t>
      </w:r>
      <w:r w:rsidRPr="00567E0E">
        <w:rPr>
          <w:rFonts w:cs="Calibri"/>
          <w:b/>
          <w:bCs/>
          <w:sz w:val="24"/>
          <w:szCs w:val="24"/>
        </w:rPr>
        <w:t xml:space="preserve">.4  </w:t>
      </w:r>
      <w:r w:rsidRPr="00567E0E">
        <w:rPr>
          <w:rFonts w:cs="Calibri"/>
          <w:bCs/>
          <w:sz w:val="24"/>
          <w:szCs w:val="24"/>
        </w:rPr>
        <w:t>C is juist.</w:t>
      </w:r>
    </w:p>
    <w:p w:rsidR="00567E0E" w:rsidRPr="00567E0E" w:rsidRDefault="00567E0E" w:rsidP="00567E0E">
      <w:pPr>
        <w:tabs>
          <w:tab w:val="left" w:pos="-1701"/>
        </w:tabs>
        <w:rPr>
          <w:rFonts w:cs="Calibri"/>
          <w:sz w:val="24"/>
          <w:szCs w:val="24"/>
        </w:rPr>
      </w:pPr>
      <w:r w:rsidRPr="00567E0E">
        <w:rPr>
          <w:rFonts w:cs="Calibri"/>
          <w:b/>
          <w:sz w:val="24"/>
          <w:szCs w:val="24"/>
        </w:rPr>
        <w:t xml:space="preserve">Uitwerking </w:t>
      </w:r>
      <w:r w:rsidR="00C920BC">
        <w:rPr>
          <w:rFonts w:cs="Calibri"/>
          <w:b/>
          <w:sz w:val="24"/>
          <w:szCs w:val="24"/>
        </w:rPr>
        <w:t>opgave</w:t>
      </w:r>
      <w:r w:rsidRPr="00567E0E">
        <w:rPr>
          <w:rFonts w:cs="Calibri"/>
          <w:b/>
          <w:sz w:val="24"/>
          <w:szCs w:val="24"/>
        </w:rPr>
        <w:t xml:space="preserve"> </w:t>
      </w:r>
      <w:r w:rsidR="00C920BC">
        <w:rPr>
          <w:rFonts w:cs="Calibri"/>
          <w:b/>
          <w:sz w:val="24"/>
          <w:szCs w:val="24"/>
        </w:rPr>
        <w:t>4</w:t>
      </w:r>
      <w:r w:rsidRPr="00567E0E">
        <w:rPr>
          <w:rFonts w:cs="Calibri"/>
          <w:b/>
          <w:sz w:val="24"/>
          <w:szCs w:val="24"/>
        </w:rPr>
        <w:t xml:space="preserve">.5  </w:t>
      </w:r>
      <w:r w:rsidRPr="00567E0E">
        <w:rPr>
          <w:rFonts w:cs="Calibri"/>
          <w:sz w:val="24"/>
          <w:szCs w:val="24"/>
        </w:rPr>
        <w:t>D is juist.</w:t>
      </w:r>
    </w:p>
    <w:p w:rsidR="00567E0E" w:rsidRPr="00567E0E" w:rsidRDefault="00567E0E" w:rsidP="00567E0E">
      <w:pPr>
        <w:tabs>
          <w:tab w:val="left" w:pos="-1701"/>
        </w:tabs>
        <w:rPr>
          <w:rFonts w:cs="Calibri"/>
          <w:sz w:val="24"/>
          <w:szCs w:val="24"/>
        </w:rPr>
      </w:pPr>
      <w:r w:rsidRPr="00567E0E">
        <w:rPr>
          <w:rFonts w:cs="Calibri"/>
          <w:b/>
          <w:sz w:val="24"/>
          <w:szCs w:val="24"/>
        </w:rPr>
        <w:t xml:space="preserve">Uitwerking </w:t>
      </w:r>
      <w:r w:rsidR="00C920BC">
        <w:rPr>
          <w:rFonts w:cs="Calibri"/>
          <w:b/>
          <w:sz w:val="24"/>
          <w:szCs w:val="24"/>
        </w:rPr>
        <w:t>opgave</w:t>
      </w:r>
      <w:r w:rsidRPr="00567E0E">
        <w:rPr>
          <w:rFonts w:cs="Calibri"/>
          <w:b/>
          <w:sz w:val="24"/>
          <w:szCs w:val="24"/>
        </w:rPr>
        <w:t xml:space="preserve"> </w:t>
      </w:r>
      <w:r w:rsidR="00C920BC">
        <w:rPr>
          <w:rFonts w:cs="Calibri"/>
          <w:b/>
          <w:sz w:val="24"/>
          <w:szCs w:val="24"/>
        </w:rPr>
        <w:t>4</w:t>
      </w:r>
      <w:r w:rsidRPr="00567E0E">
        <w:rPr>
          <w:rFonts w:cs="Calibri"/>
          <w:b/>
          <w:sz w:val="24"/>
          <w:szCs w:val="24"/>
        </w:rPr>
        <w:t xml:space="preserve">.6   </w:t>
      </w:r>
      <w:r w:rsidRPr="00567E0E">
        <w:rPr>
          <w:rFonts w:cs="Calibri"/>
          <w:sz w:val="24"/>
          <w:szCs w:val="24"/>
        </w:rPr>
        <w:t>D is juist.</w:t>
      </w:r>
    </w:p>
    <w:p w:rsidR="00F65CAD" w:rsidRPr="00567E0E" w:rsidRDefault="00F65CAD">
      <w:pPr>
        <w:rPr>
          <w:sz w:val="24"/>
          <w:szCs w:val="24"/>
        </w:rPr>
      </w:pPr>
    </w:p>
    <w:sectPr w:rsidR="00F65CAD" w:rsidRPr="00567E0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03" w:rsidRDefault="00226403" w:rsidP="00567E0E">
      <w:r>
        <w:separator/>
      </w:r>
    </w:p>
  </w:endnote>
  <w:endnote w:type="continuationSeparator" w:id="0">
    <w:p w:rsidR="00226403" w:rsidRDefault="00226403" w:rsidP="0056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03" w:rsidRDefault="00226403" w:rsidP="00567E0E">
      <w:r>
        <w:separator/>
      </w:r>
    </w:p>
  </w:footnote>
  <w:footnote w:type="continuationSeparator" w:id="0">
    <w:p w:rsidR="00226403" w:rsidRDefault="00226403" w:rsidP="00567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0E" w:rsidRDefault="007B5546">
    <w:pPr>
      <w:pStyle w:val="Koptekst"/>
    </w:pPr>
    <w:r w:rsidRPr="007B5546">
      <w:rPr>
        <w:noProof/>
        <w:sz w:val="20"/>
        <w:szCs w:val="20"/>
        <w:lang w:eastAsia="nl-NL"/>
      </w:rPr>
      <w:drawing>
        <wp:inline distT="0" distB="0" distL="0" distR="0">
          <wp:extent cx="342900" cy="34290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Marktgedrag</w:t>
    </w:r>
    <w:r w:rsidRPr="00BE1329">
      <w:rPr>
        <w:rFonts w:ascii="Arial" w:hAnsi="Arial" w:cs="Arial"/>
        <w:sz w:val="16"/>
        <w:szCs w:val="16"/>
      </w:rPr>
      <w:t xml:space="preserve"> h</w:t>
    </w:r>
    <w:r>
      <w:rPr>
        <w:rFonts w:ascii="Arial" w:hAnsi="Arial" w:cs="Arial"/>
        <w:sz w:val="16"/>
        <w:szCs w:val="16"/>
      </w:rPr>
      <w:t>oofdstuk 4</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Pr>
        <w:rFonts w:ascii="Arial" w:hAnsi="Arial" w:cs="Arial"/>
        <w:noProof/>
        <w:sz w:val="16"/>
        <w:szCs w:val="16"/>
      </w:rPr>
      <w:t>1</w:t>
    </w:r>
    <w:r w:rsidRPr="00D6173D">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1950"/>
    <w:multiLevelType w:val="hybridMultilevel"/>
    <w:tmpl w:val="35A4456C"/>
    <w:lvl w:ilvl="0" w:tplc="83283BD8">
      <w:start w:val="1"/>
      <w:numFmt w:val="lowerLetter"/>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 w15:restartNumberingAfterBreak="0">
    <w:nsid w:val="29F00C8E"/>
    <w:multiLevelType w:val="hybridMultilevel"/>
    <w:tmpl w:val="817606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B02B14"/>
    <w:multiLevelType w:val="hybridMultilevel"/>
    <w:tmpl w:val="D536F0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452FEB"/>
    <w:multiLevelType w:val="hybridMultilevel"/>
    <w:tmpl w:val="F168B8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AD"/>
    <w:rsid w:val="00226403"/>
    <w:rsid w:val="00425305"/>
    <w:rsid w:val="004777B6"/>
    <w:rsid w:val="004850AF"/>
    <w:rsid w:val="00567E0E"/>
    <w:rsid w:val="005B2113"/>
    <w:rsid w:val="00644198"/>
    <w:rsid w:val="00673397"/>
    <w:rsid w:val="00710703"/>
    <w:rsid w:val="007B5546"/>
    <w:rsid w:val="009821AD"/>
    <w:rsid w:val="009956C7"/>
    <w:rsid w:val="00C920BC"/>
    <w:rsid w:val="00EC5484"/>
    <w:rsid w:val="00F65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D4191C6-6D00-4893-A5D0-EA58B67B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21AD"/>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1AD"/>
    <w:pPr>
      <w:ind w:left="720"/>
      <w:contextualSpacing/>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9821AD"/>
    <w:rPr>
      <w:rFonts w:ascii="Tahoma" w:hAnsi="Tahoma" w:cs="Tahoma"/>
      <w:sz w:val="16"/>
      <w:szCs w:val="16"/>
    </w:rPr>
  </w:style>
  <w:style w:type="character" w:customStyle="1" w:styleId="BallontekstChar">
    <w:name w:val="Ballontekst Char"/>
    <w:link w:val="Ballontekst"/>
    <w:uiPriority w:val="99"/>
    <w:semiHidden/>
    <w:rsid w:val="009821AD"/>
    <w:rPr>
      <w:rFonts w:ascii="Tahoma" w:hAnsi="Tahoma" w:cs="Tahoma"/>
      <w:sz w:val="16"/>
      <w:szCs w:val="16"/>
    </w:rPr>
  </w:style>
  <w:style w:type="paragraph" w:styleId="Koptekst">
    <w:name w:val="header"/>
    <w:basedOn w:val="Standaard"/>
    <w:link w:val="KoptekstChar"/>
    <w:uiPriority w:val="99"/>
    <w:unhideWhenUsed/>
    <w:rsid w:val="00567E0E"/>
    <w:pPr>
      <w:tabs>
        <w:tab w:val="center" w:pos="4536"/>
        <w:tab w:val="right" w:pos="9072"/>
      </w:tabs>
    </w:pPr>
  </w:style>
  <w:style w:type="character" w:customStyle="1" w:styleId="KoptekstChar">
    <w:name w:val="Koptekst Char"/>
    <w:link w:val="Koptekst"/>
    <w:uiPriority w:val="99"/>
    <w:rsid w:val="00567E0E"/>
    <w:rPr>
      <w:sz w:val="22"/>
      <w:szCs w:val="22"/>
      <w:lang w:eastAsia="en-US"/>
    </w:rPr>
  </w:style>
  <w:style w:type="paragraph" w:styleId="Voettekst">
    <w:name w:val="footer"/>
    <w:basedOn w:val="Standaard"/>
    <w:link w:val="VoettekstChar"/>
    <w:uiPriority w:val="99"/>
    <w:unhideWhenUsed/>
    <w:rsid w:val="00567E0E"/>
    <w:pPr>
      <w:tabs>
        <w:tab w:val="center" w:pos="4536"/>
        <w:tab w:val="right" w:pos="9072"/>
      </w:tabs>
    </w:pPr>
  </w:style>
  <w:style w:type="character" w:customStyle="1" w:styleId="VoettekstChar">
    <w:name w:val="Voettekst Char"/>
    <w:link w:val="Voettekst"/>
    <w:uiPriority w:val="99"/>
    <w:rsid w:val="00567E0E"/>
    <w:rPr>
      <w:sz w:val="22"/>
      <w:szCs w:val="22"/>
      <w:lang w:eastAsia="en-US"/>
    </w:rPr>
  </w:style>
  <w:style w:type="paragraph" w:styleId="Revisie">
    <w:name w:val="Revision"/>
    <w:hidden/>
    <w:uiPriority w:val="99"/>
    <w:semiHidden/>
    <w:rsid w:val="00644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2</cp:revision>
  <dcterms:created xsi:type="dcterms:W3CDTF">2018-11-29T12:08:00Z</dcterms:created>
  <dcterms:modified xsi:type="dcterms:W3CDTF">2018-11-29T12:08:00Z</dcterms:modified>
</cp:coreProperties>
</file>