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06" w:rsidRPr="00686606" w:rsidRDefault="00686606" w:rsidP="00686606">
      <w:pPr>
        <w:rPr>
          <w:b/>
        </w:rPr>
      </w:pPr>
      <w:r w:rsidRPr="00686606">
        <w:rPr>
          <w:b/>
        </w:rPr>
        <w:t>Opgave 3.1</w:t>
      </w:r>
    </w:p>
    <w:p w:rsidR="00686606" w:rsidRPr="00686606" w:rsidRDefault="00686606" w:rsidP="00686606">
      <w:r w:rsidRPr="00686606">
        <w:t>In land Alfa luidt de vraag naar en het aanbod van cola op een markt met volkomen concurrentie als volgt:</w:t>
      </w:r>
    </w:p>
    <w:p w:rsidR="00686606" w:rsidRPr="00686606" w:rsidRDefault="00686606" w:rsidP="00686606">
      <w:proofErr w:type="spellStart"/>
      <w:r w:rsidRPr="00686606">
        <w:t>Qa</w:t>
      </w:r>
      <w:proofErr w:type="spellEnd"/>
      <w:r w:rsidRPr="00686606">
        <w:t xml:space="preserve"> = 2P – 2 </w:t>
      </w:r>
      <w:r w:rsidRPr="00686606">
        <w:tab/>
        <w:t>P = prijs per liter cola in euro’s.</w:t>
      </w:r>
    </w:p>
    <w:p w:rsidR="00686606" w:rsidRPr="00686606" w:rsidRDefault="00686606" w:rsidP="00686606">
      <w:proofErr w:type="spellStart"/>
      <w:r w:rsidRPr="00686606">
        <w:t>Qv</w:t>
      </w:r>
      <w:proofErr w:type="spellEnd"/>
      <w:r w:rsidRPr="00686606">
        <w:t xml:space="preserve"> = -P + 4</w:t>
      </w:r>
      <w:r w:rsidRPr="00686606">
        <w:tab/>
      </w:r>
      <w:proofErr w:type="spellStart"/>
      <w:r w:rsidRPr="00686606">
        <w:t>Qa</w:t>
      </w:r>
      <w:proofErr w:type="spellEnd"/>
      <w:r w:rsidRPr="00686606">
        <w:t xml:space="preserve">, </w:t>
      </w:r>
      <w:proofErr w:type="spellStart"/>
      <w:r w:rsidRPr="00686606">
        <w:t>Qv</w:t>
      </w:r>
      <w:proofErr w:type="spellEnd"/>
      <w:r w:rsidRPr="00686606">
        <w:t xml:space="preserve"> in miljoen liter per dag.</w:t>
      </w:r>
    </w:p>
    <w:p w:rsidR="00686606" w:rsidRPr="00686606" w:rsidRDefault="00686606" w:rsidP="00686606">
      <w:pPr>
        <w:rPr>
          <w:b/>
        </w:rPr>
      </w:pPr>
    </w:p>
    <w:p w:rsidR="00686606" w:rsidRPr="00686606" w:rsidRDefault="00686606" w:rsidP="00686606">
      <w:pPr>
        <w:rPr>
          <w:b/>
        </w:rPr>
      </w:pPr>
      <w:r w:rsidRPr="00686606">
        <w:rPr>
          <w:b/>
        </w:rPr>
        <w:t>Grafiek: colamarkt</w:t>
      </w:r>
    </w:p>
    <w:p w:rsidR="00686606" w:rsidRPr="00686606" w:rsidRDefault="00686606" w:rsidP="00686606">
      <w:r w:rsidRPr="00686606">
        <w:rPr>
          <w:b/>
        </w:rPr>
        <w:drawing>
          <wp:inline distT="0" distB="0" distL="0" distR="0">
            <wp:extent cx="3648075" cy="3676650"/>
            <wp:effectExtent l="0" t="0" r="9525" b="0"/>
            <wp:docPr id="5" name="Afbeelding 6" descr="Beschrijving: Beschrijving: mobiliteit opgave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Beschrijving: mobiliteit opgave 4.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8075" cy="3676650"/>
                    </a:xfrm>
                    <a:prstGeom prst="rect">
                      <a:avLst/>
                    </a:prstGeom>
                    <a:noFill/>
                    <a:ln>
                      <a:noFill/>
                    </a:ln>
                  </pic:spPr>
                </pic:pic>
              </a:graphicData>
            </a:graphic>
          </wp:inline>
        </w:drawing>
      </w:r>
    </w:p>
    <w:p w:rsidR="00686606" w:rsidRPr="00686606" w:rsidRDefault="00686606" w:rsidP="00686606">
      <w:r w:rsidRPr="00686606">
        <w:t>Door niet nader te noemen omstandigheden is de colamarkt in land Alfa drastisch veranderd. Er is nog maar een producent/aanbieder van cola in land Alfa.</w:t>
      </w:r>
    </w:p>
    <w:p w:rsidR="00686606" w:rsidRPr="00686606" w:rsidRDefault="00686606" w:rsidP="00686606">
      <w:pPr>
        <w:ind w:left="708" w:hanging="708"/>
      </w:pPr>
      <w:r w:rsidRPr="00686606">
        <w:t>a.</w:t>
      </w:r>
      <w:r w:rsidRPr="00686606">
        <w:tab/>
        <w:t>Bepaal met behulp van de collectieve vraaglijn de marginale opbrengstenfunctie (MO).</w:t>
      </w:r>
    </w:p>
    <w:p w:rsidR="00686606" w:rsidRPr="00686606" w:rsidRDefault="00686606" w:rsidP="00686606">
      <w:r w:rsidRPr="00686606">
        <w:t>b.</w:t>
      </w:r>
      <w:r w:rsidRPr="00686606">
        <w:tab/>
        <w:t xml:space="preserve">Teken de </w:t>
      </w:r>
      <w:proofErr w:type="spellStart"/>
      <w:r w:rsidRPr="00686606">
        <w:t>MO-functie</w:t>
      </w:r>
      <w:proofErr w:type="spellEnd"/>
      <w:r w:rsidRPr="00686606">
        <w:t xml:space="preserve"> in de grafiek.</w:t>
      </w:r>
    </w:p>
    <w:p w:rsidR="00686606" w:rsidRPr="00686606" w:rsidRDefault="00686606" w:rsidP="00686606">
      <w:r w:rsidRPr="00686606">
        <w:t>c.</w:t>
      </w:r>
      <w:r w:rsidRPr="00686606">
        <w:tab/>
        <w:t>Bepaal met behulp van de aanbodfunctie de marginale kostenfunctie (MK).</w:t>
      </w:r>
    </w:p>
    <w:p w:rsidR="00686606" w:rsidRPr="00686606" w:rsidRDefault="00686606" w:rsidP="00686606">
      <w:pPr>
        <w:ind w:left="708" w:hanging="708"/>
      </w:pPr>
      <w:r w:rsidRPr="00686606">
        <w:t>d.</w:t>
      </w:r>
      <w:r w:rsidRPr="00686606">
        <w:tab/>
        <w:t>Bereken de hoeveelheid en de prijs als de monopolist streeft naar maximale totale winst.</w:t>
      </w:r>
    </w:p>
    <w:p w:rsidR="00686606" w:rsidRPr="00686606" w:rsidRDefault="00686606" w:rsidP="00686606">
      <w:pPr>
        <w:ind w:left="708" w:hanging="708"/>
      </w:pPr>
      <w:r w:rsidRPr="00686606">
        <w:t>e.</w:t>
      </w:r>
      <w:r w:rsidRPr="00686606">
        <w:tab/>
        <w:t>Laat door middel van arcering in de grafiek zien welk deel van het consumentensurplus nu behoort tot het producentensurplus.</w:t>
      </w:r>
    </w:p>
    <w:p w:rsidR="00686606" w:rsidRPr="00686606" w:rsidRDefault="00686606" w:rsidP="00686606">
      <w:r w:rsidRPr="00686606">
        <w:t>f.</w:t>
      </w:r>
      <w:r w:rsidRPr="00686606">
        <w:tab/>
        <w:t xml:space="preserve">Bereken de </w:t>
      </w:r>
      <w:proofErr w:type="spellStart"/>
      <w:r w:rsidRPr="00686606">
        <w:t>deadweight</w:t>
      </w:r>
      <w:proofErr w:type="spellEnd"/>
      <w:r w:rsidRPr="00686606">
        <w:t xml:space="preserve"> loss op de colamarkt.</w:t>
      </w:r>
    </w:p>
    <w:p w:rsidR="00686606" w:rsidRPr="00686606" w:rsidRDefault="00686606" w:rsidP="00686606"/>
    <w:p w:rsidR="00686606" w:rsidRPr="00686606" w:rsidRDefault="00686606" w:rsidP="00686606">
      <w:pPr>
        <w:rPr>
          <w:b/>
        </w:rPr>
      </w:pPr>
      <w:r w:rsidRPr="00686606">
        <w:rPr>
          <w:b/>
        </w:rPr>
        <w:br w:type="page"/>
      </w:r>
    </w:p>
    <w:p w:rsidR="00686606" w:rsidRPr="00686606" w:rsidRDefault="00686606" w:rsidP="00686606">
      <w:pPr>
        <w:rPr>
          <w:b/>
        </w:rPr>
      </w:pPr>
      <w:r w:rsidRPr="00686606">
        <w:rPr>
          <w:b/>
        </w:rPr>
        <w:lastRenderedPageBreak/>
        <w:t>Opgave 3.2</w:t>
      </w:r>
    </w:p>
    <w:p w:rsidR="00686606" w:rsidRPr="00686606" w:rsidRDefault="00686606" w:rsidP="00686606">
      <w:r w:rsidRPr="00686606">
        <w:t>Monopolist 'Het Stedelijk Vervoerbedrijf' (HSV) vervoert personen per tram, bus en metro in een stedelijk gebied. De kosten en opbrengsten van haar dienst 'reizigerskilometers' zijn in beeld gebracht in onderstaande figuur. Verder is de volgende functie gegeven: GTK = 10 + 125/q; GTK = gemiddelde totale kosten in centen en q = aantal reizigerskilometers (</w:t>
      </w:r>
      <w:proofErr w:type="spellStart"/>
      <w:r w:rsidRPr="00686606">
        <w:t>rkm</w:t>
      </w:r>
      <w:proofErr w:type="spellEnd"/>
      <w:r w:rsidRPr="00686606">
        <w:t>) in miljarden.</w:t>
      </w:r>
    </w:p>
    <w:p w:rsidR="00686606" w:rsidRPr="00686606" w:rsidRDefault="00686606" w:rsidP="00686606">
      <w:r w:rsidRPr="00686606">
        <w:drawing>
          <wp:inline distT="0" distB="0" distL="0" distR="0">
            <wp:extent cx="4532904" cy="3290888"/>
            <wp:effectExtent l="0" t="0" r="1270" b="5080"/>
            <wp:docPr id="7" name="Afbeelding 40" descr="C:\Users\Gebruiker\Documents\Mieke\Wintoets\WT Mobiliteit 2e druk\BRONNEN van mobiliteit(2edruk)\bron G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Gebruiker\Documents\Mieke\Wintoets\WT Mobiliteit 2e druk\BRONNEN van mobiliteit(2edruk)\bron GVB.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5016" cy="3321461"/>
                    </a:xfrm>
                    <a:prstGeom prst="rect">
                      <a:avLst/>
                    </a:prstGeom>
                    <a:noFill/>
                    <a:ln>
                      <a:noFill/>
                    </a:ln>
                  </pic:spPr>
                </pic:pic>
              </a:graphicData>
            </a:graphic>
          </wp:inline>
        </w:drawing>
      </w:r>
    </w:p>
    <w:p w:rsidR="00686606" w:rsidRPr="00686606" w:rsidRDefault="00686606" w:rsidP="00686606">
      <w:r w:rsidRPr="00686606">
        <w:t>De gemeentes in deze stedelijke regio zijn eigenaar van HSV. De doelstelling is een afzet van 60 miljard reizigerskilometers (</w:t>
      </w:r>
      <w:proofErr w:type="spellStart"/>
      <w:r w:rsidRPr="00686606">
        <w:t>rkm</w:t>
      </w:r>
      <w:proofErr w:type="spellEnd"/>
      <w:r w:rsidRPr="00686606">
        <w:t>); voor het verlies wordt een subsidie gegeven.</w:t>
      </w:r>
      <w:r w:rsidRPr="00686606">
        <w:br/>
        <w:t>a.</w:t>
      </w:r>
      <w:r w:rsidRPr="00686606">
        <w:tab/>
        <w:t>Bereken het subsidiebedrag in miljoenen euro's.</w:t>
      </w:r>
    </w:p>
    <w:p w:rsidR="00686606" w:rsidRPr="00686606" w:rsidRDefault="00686606" w:rsidP="00686606"/>
    <w:p w:rsidR="00686606" w:rsidRPr="00686606" w:rsidRDefault="00686606" w:rsidP="00686606">
      <w:r w:rsidRPr="00686606">
        <w:t>De gemeentes overwegen om de subsidie af te bouwen. Wethouder Arakan stelt dat de onderneming in dat geval zal streven naar maximale omzet. Het verlies aan consumentensurplus dat hierdoor ontstaat, noemt zij ‘acceptabel’.</w:t>
      </w:r>
    </w:p>
    <w:p w:rsidR="00686606" w:rsidRPr="00686606" w:rsidRDefault="00686606" w:rsidP="00686606">
      <w:pPr>
        <w:ind w:left="708" w:hanging="708"/>
      </w:pPr>
      <w:r w:rsidRPr="00686606">
        <w:t>b.</w:t>
      </w:r>
      <w:r w:rsidRPr="00686606">
        <w:tab/>
        <w:t>Bereken het verlies aan consumentensurplus in miljoenen euro’s in het geval dat HSV gaat streven naar maximale omzet.</w:t>
      </w:r>
    </w:p>
    <w:p w:rsidR="00686606" w:rsidRPr="00686606" w:rsidRDefault="00686606" w:rsidP="00686606"/>
    <w:p w:rsidR="00686606" w:rsidRDefault="00686606" w:rsidP="00686606">
      <w:r w:rsidRPr="00686606">
        <w:t xml:space="preserve">Wethouder </w:t>
      </w:r>
      <w:proofErr w:type="spellStart"/>
      <w:r w:rsidRPr="00686606">
        <w:t>Bhagavad</w:t>
      </w:r>
      <w:proofErr w:type="spellEnd"/>
      <w:r w:rsidRPr="00686606">
        <w:t xml:space="preserve"> heeft een andere mening. Volgens hem is het noodzakelijk om in een contract op te nemen dat HSV geen winst, maar ook geen verlies mag maken. ‘Als we dat niet doen, dreigt het gevaar dat HSV de prijzen met 75% zal laten stijgen.’</w:t>
      </w:r>
    </w:p>
    <w:p w:rsidR="00686606" w:rsidRPr="00686606" w:rsidRDefault="00686606" w:rsidP="00686606">
      <w:pPr>
        <w:ind w:left="708" w:hanging="708"/>
      </w:pPr>
      <w:r w:rsidRPr="00686606">
        <w:t>c.</w:t>
      </w:r>
      <w:r w:rsidRPr="00686606">
        <w:tab/>
        <w:t xml:space="preserve">Heeft wethouder </w:t>
      </w:r>
      <w:proofErr w:type="spellStart"/>
      <w:r w:rsidRPr="00686606">
        <w:t>Bhagavad</w:t>
      </w:r>
      <w:proofErr w:type="spellEnd"/>
      <w:r w:rsidRPr="00686606">
        <w:t xml:space="preserve"> gelijk? Leg het antwoord uit met behulp van de figuur.</w:t>
      </w:r>
    </w:p>
    <w:p w:rsidR="00686606" w:rsidRPr="00686606" w:rsidRDefault="00686606" w:rsidP="00686606"/>
    <w:p w:rsidR="00686606" w:rsidRDefault="00686606" w:rsidP="00686606">
      <w:r w:rsidRPr="00686606">
        <w:t xml:space="preserve">HSV heeft de gemeenten laten weten het niet eens te zijn met het afschaffen van de subsidie en stelt met het oog op de lange termijn een verhoging van de subsidie </w:t>
      </w:r>
      <w:r w:rsidRPr="00686606">
        <w:lastRenderedPageBreak/>
        <w:t xml:space="preserve">voor. De directie belooft dat deze subsidie gebruikt zal worden voor onderhoud aan het materieel en niet om verliezen op de korte termijn op te vangen. De wethouders van vervoer vinden een belofte onvoldoende en dringen aan op contractafspraken om zo een </w:t>
      </w:r>
      <w:proofErr w:type="spellStart"/>
      <w:r w:rsidRPr="00686606">
        <w:t>principaal-agentprobleem</w:t>
      </w:r>
      <w:proofErr w:type="spellEnd"/>
      <w:r w:rsidRPr="00686606">
        <w:t xml:space="preserve"> te voorkomen.</w:t>
      </w:r>
    </w:p>
    <w:p w:rsidR="00686606" w:rsidRPr="00686606" w:rsidRDefault="00686606" w:rsidP="00686606">
      <w:pPr>
        <w:ind w:left="708" w:hanging="708"/>
      </w:pPr>
      <w:r w:rsidRPr="00686606">
        <w:t>d.</w:t>
      </w:r>
      <w:r w:rsidRPr="00686606">
        <w:tab/>
        <w:t xml:space="preserve">Noem een voorbeeld van zo’n contractafspraak en leg uit hoe deze afspraak een </w:t>
      </w:r>
      <w:proofErr w:type="spellStart"/>
      <w:r w:rsidRPr="00686606">
        <w:t>principaal-agentprobleem</w:t>
      </w:r>
      <w:proofErr w:type="spellEnd"/>
      <w:r w:rsidRPr="00686606">
        <w:t xml:space="preserve"> voorkomt. </w:t>
      </w:r>
      <w:r w:rsidRPr="00686606">
        <w:br w:type="page"/>
      </w:r>
    </w:p>
    <w:p w:rsidR="00686606" w:rsidRPr="00686606" w:rsidRDefault="00686606" w:rsidP="00686606">
      <w:pPr>
        <w:rPr>
          <w:b/>
        </w:rPr>
      </w:pPr>
      <w:r w:rsidRPr="00686606">
        <w:rPr>
          <w:b/>
        </w:rPr>
        <w:lastRenderedPageBreak/>
        <w:t>Uitwerking opgave 3.1</w:t>
      </w:r>
    </w:p>
    <w:p w:rsidR="00686606" w:rsidRPr="00686606" w:rsidRDefault="00686606" w:rsidP="00686606">
      <w:pPr>
        <w:rPr>
          <w:lang w:val="en-US"/>
        </w:rPr>
      </w:pPr>
      <w:r w:rsidRPr="00686606">
        <w:rPr>
          <w:lang w:val="en-US"/>
        </w:rPr>
        <w:t>a.</w:t>
      </w:r>
      <w:r w:rsidRPr="00686606">
        <w:rPr>
          <w:lang w:val="en-US"/>
        </w:rPr>
        <w:tab/>
      </w:r>
      <w:proofErr w:type="spellStart"/>
      <w:r w:rsidRPr="00686606">
        <w:rPr>
          <w:lang w:val="en-US"/>
        </w:rPr>
        <w:t>Qv</w:t>
      </w:r>
      <w:proofErr w:type="spellEnd"/>
      <w:r w:rsidRPr="00686606">
        <w:rPr>
          <w:lang w:val="en-US"/>
        </w:rPr>
        <w:t xml:space="preserve"> (=q) = -P + 4 </w:t>
      </w:r>
      <w:r w:rsidRPr="00686606">
        <w:rPr>
          <w:rFonts w:cs="Arial"/>
          <w:lang w:val="en-US"/>
        </w:rPr>
        <w:t>→</w:t>
      </w:r>
      <w:r w:rsidRPr="00686606">
        <w:rPr>
          <w:lang w:val="en-US"/>
        </w:rPr>
        <w:t xml:space="preserve"> P = -q + 4 </w:t>
      </w:r>
      <w:r w:rsidRPr="00686606">
        <w:rPr>
          <w:rFonts w:cs="Arial"/>
          <w:lang w:val="en-US"/>
        </w:rPr>
        <w:t>→</w:t>
      </w:r>
      <w:r w:rsidRPr="00686606">
        <w:rPr>
          <w:lang w:val="en-US"/>
        </w:rPr>
        <w:t xml:space="preserve"> P = GO = -q + 4.</w:t>
      </w:r>
    </w:p>
    <w:p w:rsidR="00686606" w:rsidRPr="00686606" w:rsidRDefault="00686606" w:rsidP="00686606">
      <w:pPr>
        <w:rPr>
          <w:lang w:val="en-GB"/>
        </w:rPr>
      </w:pPr>
      <w:r w:rsidRPr="00686606">
        <w:rPr>
          <w:lang w:val="en-US"/>
        </w:rPr>
        <w:tab/>
      </w:r>
      <w:r w:rsidRPr="00686606">
        <w:rPr>
          <w:lang w:val="en-GB"/>
        </w:rPr>
        <w:t xml:space="preserve">TO = GO × q </w:t>
      </w:r>
      <w:r w:rsidRPr="00686606">
        <w:rPr>
          <w:rFonts w:cs="Arial"/>
          <w:lang w:val="en-US"/>
        </w:rPr>
        <w:t>→</w:t>
      </w:r>
      <w:r w:rsidRPr="00686606">
        <w:rPr>
          <w:lang w:val="en-GB"/>
        </w:rPr>
        <w:t xml:space="preserve"> TO = -q</w:t>
      </w:r>
      <w:r w:rsidRPr="00686606">
        <w:rPr>
          <w:vertAlign w:val="superscript"/>
          <w:lang w:val="en-GB"/>
        </w:rPr>
        <w:t>2</w:t>
      </w:r>
      <w:r w:rsidRPr="00686606">
        <w:rPr>
          <w:lang w:val="en-GB"/>
        </w:rPr>
        <w:t xml:space="preserve"> + 4q.</w:t>
      </w:r>
    </w:p>
    <w:p w:rsidR="00686606" w:rsidRPr="00686606" w:rsidRDefault="00686606" w:rsidP="00686606">
      <w:pPr>
        <w:rPr>
          <w:lang w:val="en-GB"/>
        </w:rPr>
      </w:pPr>
      <w:r w:rsidRPr="00686606">
        <w:rPr>
          <w:lang w:val="en-GB"/>
        </w:rPr>
        <w:tab/>
        <w:t xml:space="preserve">MO = TO’ </w:t>
      </w:r>
      <w:r w:rsidRPr="00686606">
        <w:rPr>
          <w:rFonts w:cs="Arial"/>
          <w:lang w:val="en-US"/>
        </w:rPr>
        <w:t>→</w:t>
      </w:r>
      <w:r w:rsidRPr="00686606">
        <w:rPr>
          <w:lang w:val="en-GB"/>
        </w:rPr>
        <w:t xml:space="preserve"> MO = -2q + 4.</w:t>
      </w:r>
    </w:p>
    <w:p w:rsidR="00686606" w:rsidRPr="00686606" w:rsidRDefault="00686606" w:rsidP="00686606">
      <w:r w:rsidRPr="00686606">
        <w:t>b,e.</w:t>
      </w:r>
      <w:r w:rsidRPr="00686606">
        <w:tab/>
        <w:t xml:space="preserve">Zie figuur. </w:t>
      </w:r>
    </w:p>
    <w:p w:rsidR="00686606" w:rsidRPr="00686606" w:rsidRDefault="00686606" w:rsidP="00686606">
      <w:r w:rsidRPr="00686606">
        <w:rPr>
          <w:b/>
        </w:rPr>
        <w:drawing>
          <wp:inline distT="0" distB="0" distL="0" distR="0">
            <wp:extent cx="3648075" cy="3676650"/>
            <wp:effectExtent l="0" t="0" r="9525" b="0"/>
            <wp:docPr id="9" name="Afbeelding 8" descr="Beschrijving: Beschrijving: mobiliteit opgave 4.1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mobiliteit opgave 4.1 antw.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8075" cy="3676650"/>
                    </a:xfrm>
                    <a:prstGeom prst="rect">
                      <a:avLst/>
                    </a:prstGeom>
                    <a:noFill/>
                    <a:ln>
                      <a:noFill/>
                    </a:ln>
                  </pic:spPr>
                </pic:pic>
              </a:graphicData>
            </a:graphic>
          </wp:inline>
        </w:drawing>
      </w:r>
    </w:p>
    <w:p w:rsidR="00686606" w:rsidRPr="00686606" w:rsidRDefault="00686606" w:rsidP="00686606">
      <w:r w:rsidRPr="00686606">
        <w:t>c.</w:t>
      </w:r>
      <w:r w:rsidRPr="00686606">
        <w:tab/>
      </w:r>
      <w:proofErr w:type="spellStart"/>
      <w:r w:rsidRPr="00686606">
        <w:t>Qa</w:t>
      </w:r>
      <w:proofErr w:type="spellEnd"/>
      <w:r w:rsidRPr="00686606">
        <w:t xml:space="preserve"> (=q) = 2P – 2 </w:t>
      </w:r>
      <w:r>
        <w:rPr>
          <w:rFonts w:cs="Arial"/>
        </w:rPr>
        <w:t>→</w:t>
      </w:r>
      <w:r w:rsidRPr="00686606">
        <w:t xml:space="preserve"> 2P = q + 2 </w:t>
      </w:r>
      <w:r>
        <w:rPr>
          <w:rFonts w:cs="Arial"/>
        </w:rPr>
        <w:t>→</w:t>
      </w:r>
      <w:r w:rsidRPr="00686606">
        <w:t xml:space="preserve"> P = MK = 0,5q + 1.</w:t>
      </w:r>
    </w:p>
    <w:p w:rsidR="00686606" w:rsidRPr="00686606" w:rsidRDefault="00686606" w:rsidP="00686606">
      <w:r w:rsidRPr="00686606">
        <w:t>d.</w:t>
      </w:r>
      <w:r w:rsidRPr="00686606">
        <w:tab/>
        <w:t>MO = MK</w:t>
      </w:r>
      <w:r w:rsidRPr="00686606">
        <w:br/>
      </w:r>
      <w:r w:rsidRPr="00686606">
        <w:tab/>
        <w:t xml:space="preserve">-2q + 4 = 0,5q + 1 </w:t>
      </w:r>
      <w:r>
        <w:rPr>
          <w:rFonts w:cs="Arial"/>
        </w:rPr>
        <w:t>→</w:t>
      </w:r>
      <w:r w:rsidRPr="00686606">
        <w:t xml:space="preserve"> 3 = 2,5q </w:t>
      </w:r>
      <w:r>
        <w:rPr>
          <w:rFonts w:cs="Arial"/>
        </w:rPr>
        <w:t>→</w:t>
      </w:r>
      <w:r w:rsidRPr="00686606">
        <w:t xml:space="preserve"> q = 1,2.</w:t>
      </w:r>
      <w:r w:rsidRPr="00686606">
        <w:br/>
      </w:r>
      <w:r w:rsidRPr="00686606">
        <w:tab/>
        <w:t xml:space="preserve">q invullen in </w:t>
      </w:r>
      <w:proofErr w:type="spellStart"/>
      <w:r w:rsidRPr="00686606">
        <w:t>prijsafzetfunctie</w:t>
      </w:r>
      <w:proofErr w:type="spellEnd"/>
      <w:r w:rsidRPr="00686606">
        <w:t xml:space="preserve"> (</w:t>
      </w:r>
      <w:proofErr w:type="spellStart"/>
      <w:r w:rsidRPr="00686606">
        <w:t>Qv</w:t>
      </w:r>
      <w:proofErr w:type="spellEnd"/>
      <w:r w:rsidRPr="00686606">
        <w:t xml:space="preserve"> = -P +4) </w:t>
      </w:r>
      <w:r w:rsidRPr="00686606">
        <w:tab/>
        <w:t xml:space="preserve">1,2 = -P + 4 </w:t>
      </w:r>
      <w:r>
        <w:rPr>
          <w:rFonts w:cs="Arial"/>
        </w:rPr>
        <w:t>→</w:t>
      </w:r>
      <w:r w:rsidRPr="00686606">
        <w:t xml:space="preserve"> P = € 2,80.</w:t>
      </w:r>
    </w:p>
    <w:p w:rsidR="00686606" w:rsidRPr="00686606" w:rsidRDefault="00686606" w:rsidP="00686606">
      <w:pPr>
        <w:ind w:left="708" w:hanging="708"/>
      </w:pPr>
      <w:r w:rsidRPr="00686606">
        <w:t>f.</w:t>
      </w:r>
      <w:r w:rsidRPr="00686606">
        <w:tab/>
        <w:t xml:space="preserve">De </w:t>
      </w:r>
      <w:proofErr w:type="spellStart"/>
      <w:r w:rsidRPr="00686606">
        <w:t>deadweight-loss</w:t>
      </w:r>
      <w:proofErr w:type="spellEnd"/>
      <w:r w:rsidRPr="00686606">
        <w:t xml:space="preserve"> is de driehoek tussen het oude marktevenwicht, het punt berekend bij vraag d en het snijpunt tussen </w:t>
      </w:r>
      <w:proofErr w:type="spellStart"/>
      <w:r w:rsidRPr="00686606">
        <w:t>Qa</w:t>
      </w:r>
      <w:proofErr w:type="spellEnd"/>
      <w:r w:rsidRPr="00686606">
        <w:t xml:space="preserve"> en MO.</w:t>
      </w:r>
    </w:p>
    <w:p w:rsidR="00686606" w:rsidRDefault="00686606" w:rsidP="00686606">
      <w:r w:rsidRPr="00686606">
        <w:tab/>
        <w:t xml:space="preserve">Oude marktevenwicht: </w:t>
      </w:r>
      <w:proofErr w:type="spellStart"/>
      <w:r w:rsidRPr="00686606">
        <w:t>Qv</w:t>
      </w:r>
      <w:proofErr w:type="spellEnd"/>
      <w:r w:rsidRPr="00686606">
        <w:t xml:space="preserve"> = </w:t>
      </w:r>
      <w:proofErr w:type="spellStart"/>
      <w:r w:rsidRPr="00686606">
        <w:t>Qa</w:t>
      </w:r>
      <w:proofErr w:type="spellEnd"/>
      <w:r w:rsidRPr="00686606">
        <w:t xml:space="preserve"> </w:t>
      </w:r>
      <w:r>
        <w:rPr>
          <w:rFonts w:cs="Arial"/>
        </w:rPr>
        <w:t>→</w:t>
      </w:r>
      <w:r w:rsidRPr="00686606">
        <w:t xml:space="preserve"> -P + 4 = 2P – 2 </w:t>
      </w:r>
      <w:r>
        <w:rPr>
          <w:rFonts w:cs="Arial"/>
        </w:rPr>
        <w:t>→</w:t>
      </w:r>
      <w:r w:rsidRPr="00686606">
        <w:t xml:space="preserve"> -3P = -6 </w:t>
      </w:r>
      <w:r>
        <w:rPr>
          <w:rFonts w:cs="Arial"/>
        </w:rPr>
        <w:t>→</w:t>
      </w:r>
      <w:r>
        <w:t xml:space="preserve"> </w:t>
      </w:r>
    </w:p>
    <w:p w:rsidR="00686606" w:rsidRPr="00686606" w:rsidRDefault="00686606" w:rsidP="00686606">
      <w:r>
        <w:tab/>
        <w:t xml:space="preserve">P = 2, </w:t>
      </w:r>
      <w:proofErr w:type="spellStart"/>
      <w:r>
        <w:t>Qa</w:t>
      </w:r>
      <w:proofErr w:type="spellEnd"/>
      <w:r>
        <w:t> = </w:t>
      </w:r>
      <w:r w:rsidRPr="00686606">
        <w:t>2.</w:t>
      </w:r>
    </w:p>
    <w:p w:rsidR="00686606" w:rsidRPr="00686606" w:rsidRDefault="00686606" w:rsidP="00686606">
      <w:r w:rsidRPr="00686606">
        <w:tab/>
        <w:t xml:space="preserve">Snijpunt </w:t>
      </w:r>
      <w:proofErr w:type="spellStart"/>
      <w:r w:rsidRPr="00686606">
        <w:t>Qa</w:t>
      </w:r>
      <w:proofErr w:type="spellEnd"/>
      <w:r w:rsidRPr="00686606">
        <w:t xml:space="preserve"> en MO door q = 1,2 in te vullen in MO: -2 × 1,2 + 4 = 1,6.</w:t>
      </w:r>
    </w:p>
    <w:p w:rsidR="00686606" w:rsidRPr="00686606" w:rsidRDefault="00686606" w:rsidP="00686606">
      <w:r w:rsidRPr="00686606">
        <w:tab/>
      </w:r>
      <w:proofErr w:type="spellStart"/>
      <w:r w:rsidRPr="00686606">
        <w:t>Harberger-driehoek</w:t>
      </w:r>
      <w:proofErr w:type="spellEnd"/>
      <w:r w:rsidRPr="00686606">
        <w:t xml:space="preserve"> = ½ × (2,8 – 1,6) × (2 – 1,2) = 0,48 = € 480.000.</w:t>
      </w:r>
    </w:p>
    <w:p w:rsidR="00686606" w:rsidRPr="00686606" w:rsidRDefault="00686606" w:rsidP="00686606"/>
    <w:p w:rsidR="00686606" w:rsidRPr="00686606" w:rsidRDefault="00686606" w:rsidP="00686606">
      <w:pPr>
        <w:rPr>
          <w:b/>
        </w:rPr>
      </w:pPr>
      <w:r w:rsidRPr="00686606">
        <w:rPr>
          <w:b/>
        </w:rPr>
        <w:br w:type="page"/>
      </w:r>
    </w:p>
    <w:p w:rsidR="00686606" w:rsidRPr="00686606" w:rsidRDefault="00686606" w:rsidP="00686606">
      <w:pPr>
        <w:rPr>
          <w:b/>
        </w:rPr>
      </w:pPr>
      <w:r w:rsidRPr="00686606">
        <w:rPr>
          <w:b/>
        </w:rPr>
        <w:lastRenderedPageBreak/>
        <w:t>Uitwerking opgave 3.2</w:t>
      </w:r>
    </w:p>
    <w:p w:rsidR="00686606" w:rsidRPr="00686606" w:rsidRDefault="00686606" w:rsidP="00686606">
      <w:pPr>
        <w:rPr>
          <w:b/>
        </w:rPr>
      </w:pPr>
    </w:p>
    <w:p w:rsidR="00686606" w:rsidRPr="00686606" w:rsidRDefault="00686606" w:rsidP="00686606">
      <w:pPr>
        <w:rPr>
          <w:lang w:val="en-GB"/>
        </w:rPr>
      </w:pPr>
      <w:r w:rsidRPr="00686606">
        <w:t>a.</w:t>
      </w:r>
      <w:r w:rsidRPr="00686606">
        <w:tab/>
        <w:t xml:space="preserve">Het subsidiebedrag is gelijk aan het verlies. </w:t>
      </w:r>
      <w:proofErr w:type="spellStart"/>
      <w:r w:rsidRPr="00686606">
        <w:rPr>
          <w:lang w:val="en-GB"/>
        </w:rPr>
        <w:t>Bij</w:t>
      </w:r>
      <w:proofErr w:type="spellEnd"/>
      <w:r w:rsidRPr="00686606">
        <w:rPr>
          <w:lang w:val="en-GB"/>
        </w:rPr>
        <w:t xml:space="preserve"> q = 60 </w:t>
      </w:r>
      <w:proofErr w:type="spellStart"/>
      <w:r w:rsidRPr="00686606">
        <w:rPr>
          <w:lang w:val="en-GB"/>
        </w:rPr>
        <w:t>geldt</w:t>
      </w:r>
      <w:proofErr w:type="spellEnd"/>
      <w:r w:rsidRPr="00686606">
        <w:rPr>
          <w:lang w:val="en-GB"/>
        </w:rPr>
        <w:t xml:space="preserve"> GO = 10.</w:t>
      </w:r>
    </w:p>
    <w:p w:rsidR="00686606" w:rsidRPr="00686606" w:rsidRDefault="00686606" w:rsidP="00686606">
      <w:pPr>
        <w:rPr>
          <w:lang w:val="en-GB"/>
        </w:rPr>
      </w:pPr>
      <w:r w:rsidRPr="00686606">
        <w:rPr>
          <w:lang w:val="en-GB"/>
        </w:rPr>
        <w:tab/>
        <w:t>TW = TO – TK</w:t>
      </w:r>
    </w:p>
    <w:p w:rsidR="00686606" w:rsidRPr="00686606" w:rsidRDefault="00686606" w:rsidP="00686606">
      <w:r w:rsidRPr="00686606">
        <w:rPr>
          <w:lang w:val="en-GB"/>
        </w:rPr>
        <w:tab/>
      </w:r>
      <w:r w:rsidRPr="00686606">
        <w:t>TW = 10 × 60 – (10 + 125/60) × 60 = -125 miljard cent</w:t>
      </w:r>
    </w:p>
    <w:p w:rsidR="00686606" w:rsidRPr="00686606" w:rsidRDefault="00686606" w:rsidP="00686606">
      <w:r w:rsidRPr="00686606">
        <w:tab/>
        <w:t xml:space="preserve">De subsidie </w:t>
      </w:r>
      <w:proofErr w:type="spellStart"/>
      <w:r w:rsidRPr="00686606">
        <w:t>bedraag</w:t>
      </w:r>
      <w:proofErr w:type="spellEnd"/>
      <w:r w:rsidRPr="00686606">
        <w:t xml:space="preserve"> € 1.250 miljoen.</w:t>
      </w:r>
    </w:p>
    <w:p w:rsidR="00686606" w:rsidRDefault="00686606" w:rsidP="00686606">
      <w:r w:rsidRPr="00686606">
        <w:t>b.</w:t>
      </w:r>
      <w:r w:rsidRPr="00686606">
        <w:tab/>
        <w:t xml:space="preserve">De omzet is maximaal als MO = 0, dus bij q = 50. </w:t>
      </w:r>
    </w:p>
    <w:p w:rsidR="00686606" w:rsidRDefault="00686606" w:rsidP="00686606">
      <w:r>
        <w:tab/>
      </w:r>
      <w:r w:rsidRPr="00686606">
        <w:t>De prijs stijgt van 10 naar 12,5.</w:t>
      </w:r>
      <w:r w:rsidRPr="00686606">
        <w:br/>
      </w:r>
      <w:r>
        <w:tab/>
      </w:r>
      <w:r w:rsidRPr="00686606">
        <w:t>De verandering van het consumentensurplus =</w:t>
      </w:r>
    </w:p>
    <w:p w:rsidR="00686606" w:rsidRDefault="00686606" w:rsidP="00686606">
      <w:pPr>
        <w:rPr>
          <w:rFonts w:cs="Arial"/>
        </w:rPr>
      </w:pPr>
      <w:r>
        <w:tab/>
      </w:r>
      <w:r w:rsidRPr="00686606">
        <w:t xml:space="preserve">(12,5 – 10) × 50 + ½ × (12,5 – 10) × (60 – 50) = 137,5 miljard cent </w:t>
      </w:r>
      <w:r>
        <w:rPr>
          <w:rFonts w:cs="Arial"/>
        </w:rPr>
        <w:t>→</w:t>
      </w:r>
    </w:p>
    <w:p w:rsidR="00686606" w:rsidRPr="00686606" w:rsidRDefault="00686606" w:rsidP="00686606">
      <w:r>
        <w:tab/>
      </w:r>
      <w:r w:rsidRPr="00686606">
        <w:t xml:space="preserve"> € 1.375 miljoen.</w:t>
      </w:r>
    </w:p>
    <w:p w:rsidR="00686606" w:rsidRPr="00686606" w:rsidRDefault="00686606" w:rsidP="00686606">
      <w:pPr>
        <w:ind w:left="708" w:hanging="708"/>
      </w:pPr>
      <w:r w:rsidRPr="00686606">
        <w:t>c.</w:t>
      </w:r>
      <w:r w:rsidRPr="00686606">
        <w:tab/>
        <w:t>De wethouder heeft gelijk. Zonder afspraken kan HSV gaan streven naar maximale winst. MO snijdt MK bij q = 30 en P = 17,5. Dit is een stijging ten opzichte van de uitgangssituatie met (17,5 – 10)/10 × 100% = 75%.</w:t>
      </w:r>
    </w:p>
    <w:p w:rsidR="00686606" w:rsidRPr="00686606" w:rsidRDefault="00686606" w:rsidP="00686606">
      <w:pPr>
        <w:ind w:left="708" w:hanging="708"/>
      </w:pPr>
      <w:r w:rsidRPr="00686606">
        <w:t>d.</w:t>
      </w:r>
      <w:r w:rsidRPr="00686606">
        <w:tab/>
        <w:t xml:space="preserve">In het contract kan worden opgenomen dat HSV een aparte administratie bijhoudt voor het onderhoud. Zonder contractafspraken is er een </w:t>
      </w:r>
      <w:proofErr w:type="spellStart"/>
      <w:r w:rsidRPr="00686606">
        <w:t>principaal-agentprobleem</w:t>
      </w:r>
      <w:proofErr w:type="spellEnd"/>
      <w:r w:rsidRPr="00686606">
        <w:t>. HSV heeft er belang bij om een deel van de subsidie te gebruiken om een verlies te dekken terwijl de gemeente wil dat het subsidiebedrag ten goede komt aan het onderhoud. De gemeente heeft last van asymmetrische informatie omdat zij niet precies kan weten hoeveel subsidie er nodig is voor het onderhoud. Met een aparte administratie kan de gemeente controleren dat het subsidiegeld inderdaad naar onderhoud gaat.</w:t>
      </w:r>
    </w:p>
    <w:p w:rsidR="0033492E" w:rsidRPr="00686606" w:rsidRDefault="0033492E" w:rsidP="00686606">
      <w:pPr>
        <w:rPr>
          <w:bCs/>
        </w:rPr>
      </w:pPr>
    </w:p>
    <w:sectPr w:rsidR="0033492E" w:rsidRPr="00686606" w:rsidSect="0033492E">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5E" w:rsidRDefault="00864E5E" w:rsidP="00DE78FB">
      <w:r>
        <w:separator/>
      </w:r>
    </w:p>
  </w:endnote>
  <w:endnote w:type="continuationSeparator" w:id="0">
    <w:p w:rsidR="00864E5E" w:rsidRDefault="00864E5E"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5E" w:rsidRDefault="00864E5E" w:rsidP="00DE78FB">
      <w:r>
        <w:separator/>
      </w:r>
    </w:p>
  </w:footnote>
  <w:footnote w:type="continuationSeparator" w:id="0">
    <w:p w:rsidR="00864E5E" w:rsidRDefault="00864E5E"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4B09FB">
          <w:rPr>
            <w:rFonts w:cs="Arial"/>
            <w:sz w:val="16"/>
            <w:szCs w:val="16"/>
          </w:rPr>
          <w:t>Marktresultaat en Overheidsinvloed</w:t>
        </w:r>
        <w:r w:rsidRPr="00BE1329">
          <w:rPr>
            <w:rFonts w:cs="Arial"/>
            <w:sz w:val="16"/>
            <w:szCs w:val="16"/>
          </w:rPr>
          <w:t xml:space="preserve"> h</w:t>
        </w:r>
        <w:r w:rsidR="00686606">
          <w:rPr>
            <w:rFonts w:cs="Arial"/>
            <w:sz w:val="16"/>
            <w:szCs w:val="16"/>
          </w:rPr>
          <w:t>3</w:t>
        </w:r>
        <w:r w:rsidRPr="00BE1329">
          <w:rPr>
            <w:rFonts w:cs="Arial"/>
            <w:sz w:val="16"/>
            <w:szCs w:val="16"/>
          </w:rPr>
          <w:t xml:space="preserve"> extra oefenopgaven (website)</w:t>
        </w:r>
        <w:r>
          <w:rPr>
            <w:rFonts w:cs="Arial"/>
            <w:sz w:val="16"/>
            <w:szCs w:val="16"/>
          </w:rPr>
          <w:tab/>
        </w:r>
        <w:r w:rsidR="00D3275A" w:rsidRPr="00D6173D">
          <w:rPr>
            <w:rFonts w:cs="Arial"/>
            <w:sz w:val="16"/>
            <w:szCs w:val="16"/>
          </w:rPr>
          <w:fldChar w:fldCharType="begin"/>
        </w:r>
        <w:r w:rsidRPr="00D6173D">
          <w:rPr>
            <w:rFonts w:cs="Arial"/>
            <w:sz w:val="16"/>
            <w:szCs w:val="16"/>
          </w:rPr>
          <w:instrText>PAGE   \* MERGEFORMAT</w:instrText>
        </w:r>
        <w:r w:rsidR="00D3275A" w:rsidRPr="00D6173D">
          <w:rPr>
            <w:rFonts w:cs="Arial"/>
            <w:sz w:val="16"/>
            <w:szCs w:val="16"/>
          </w:rPr>
          <w:fldChar w:fldCharType="separate"/>
        </w:r>
        <w:r w:rsidR="00686606">
          <w:rPr>
            <w:rFonts w:cs="Arial"/>
            <w:noProof/>
            <w:sz w:val="16"/>
            <w:szCs w:val="16"/>
          </w:rPr>
          <w:t>1</w:t>
        </w:r>
        <w:r w:rsidR="00D3275A"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82499"/>
    <w:rsid w:val="000B2871"/>
    <w:rsid w:val="000C03CE"/>
    <w:rsid w:val="00113206"/>
    <w:rsid w:val="00124B3C"/>
    <w:rsid w:val="001F2EC8"/>
    <w:rsid w:val="00200CC2"/>
    <w:rsid w:val="00217FF8"/>
    <w:rsid w:val="002B15F0"/>
    <w:rsid w:val="002E4490"/>
    <w:rsid w:val="00310AE0"/>
    <w:rsid w:val="0033492E"/>
    <w:rsid w:val="00334C38"/>
    <w:rsid w:val="0037398A"/>
    <w:rsid w:val="00375740"/>
    <w:rsid w:val="003D3690"/>
    <w:rsid w:val="003E6879"/>
    <w:rsid w:val="00462E6E"/>
    <w:rsid w:val="00470328"/>
    <w:rsid w:val="004B09FB"/>
    <w:rsid w:val="004D116A"/>
    <w:rsid w:val="004D3AA6"/>
    <w:rsid w:val="005A538F"/>
    <w:rsid w:val="00651C1F"/>
    <w:rsid w:val="00655E77"/>
    <w:rsid w:val="00686606"/>
    <w:rsid w:val="006C2F87"/>
    <w:rsid w:val="006D68DB"/>
    <w:rsid w:val="007730CD"/>
    <w:rsid w:val="0078269C"/>
    <w:rsid w:val="007C030C"/>
    <w:rsid w:val="008049FB"/>
    <w:rsid w:val="00864E5E"/>
    <w:rsid w:val="0089169A"/>
    <w:rsid w:val="00892230"/>
    <w:rsid w:val="008C103E"/>
    <w:rsid w:val="0093214F"/>
    <w:rsid w:val="00933E22"/>
    <w:rsid w:val="00A8277E"/>
    <w:rsid w:val="00AB29C3"/>
    <w:rsid w:val="00B72874"/>
    <w:rsid w:val="00B80487"/>
    <w:rsid w:val="00BA3EE6"/>
    <w:rsid w:val="00C1446E"/>
    <w:rsid w:val="00C86E41"/>
    <w:rsid w:val="00C94E08"/>
    <w:rsid w:val="00CC1D2D"/>
    <w:rsid w:val="00CF11A5"/>
    <w:rsid w:val="00CF2B2E"/>
    <w:rsid w:val="00CF72BF"/>
    <w:rsid w:val="00D3275A"/>
    <w:rsid w:val="00D53993"/>
    <w:rsid w:val="00D6173D"/>
    <w:rsid w:val="00DE78FB"/>
    <w:rsid w:val="00DF123B"/>
    <w:rsid w:val="00E21E42"/>
    <w:rsid w:val="00E26697"/>
    <w:rsid w:val="00E3501E"/>
    <w:rsid w:val="00E76D1E"/>
    <w:rsid w:val="00E82EA0"/>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Users\Gebruiker\Documents\Mieke\Wintoets\WT%20Mobiliteit%202e%20druk\BRONNEN%20van%20mobiliteit(2edruk)\bron%20GVB.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3</cp:revision>
  <cp:lastPrinted>2011-06-26T13:19:00Z</cp:lastPrinted>
  <dcterms:created xsi:type="dcterms:W3CDTF">2021-06-09T08:11:00Z</dcterms:created>
  <dcterms:modified xsi:type="dcterms:W3CDTF">2021-06-09T08:18:00Z</dcterms:modified>
</cp:coreProperties>
</file>