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A270A" w14:textId="77777777" w:rsidR="00823E7E" w:rsidRPr="008348C2" w:rsidRDefault="00DD04B7" w:rsidP="00823E7E">
      <w:pPr>
        <w:rPr>
          <w:b/>
        </w:rPr>
      </w:pPr>
      <w:r>
        <w:rPr>
          <w:b/>
        </w:rPr>
        <w:t>Opdracht 2</w:t>
      </w:r>
      <w:r w:rsidR="00823E7E" w:rsidRPr="008348C2">
        <w:rPr>
          <w:b/>
        </w:rPr>
        <w:t>.1</w:t>
      </w:r>
    </w:p>
    <w:p w14:paraId="4E7A023D" w14:textId="5F74CBFE" w:rsidR="00117539" w:rsidRDefault="00117539" w:rsidP="00117539">
      <w:r>
        <w:t>Van de economie van een land met overheid en buitenland, is over 2021 het volgende bekend:</w:t>
      </w:r>
    </w:p>
    <w:p w14:paraId="39B4BC1F" w14:textId="77777777" w:rsidR="00117539" w:rsidRDefault="00117539" w:rsidP="00117539">
      <w:r>
        <w:t>- het saldo van de overheid = -10 miljard;</w:t>
      </w:r>
    </w:p>
    <w:p w14:paraId="65A1C28F" w14:textId="77777777" w:rsidR="00117539" w:rsidRDefault="00117539" w:rsidP="00117539">
      <w:r>
        <w:t>- het saldo van de lopende rekening = + 5 miljard;</w:t>
      </w:r>
    </w:p>
    <w:p w14:paraId="3E8E3F42" w14:textId="09B1C4DD" w:rsidR="00117539" w:rsidRDefault="00117539" w:rsidP="00117539">
      <w:r>
        <w:t>- de investeringen van bedrijven = 8 miljard.</w:t>
      </w:r>
    </w:p>
    <w:p w14:paraId="74C66E12" w14:textId="1EC2ACDC" w:rsidR="00117539" w:rsidRDefault="00117539" w:rsidP="00823E7E"/>
    <w:p w14:paraId="2D6E48BE" w14:textId="238A8F75" w:rsidR="00117539" w:rsidRDefault="00117539" w:rsidP="00823E7E">
      <w:r w:rsidRPr="00117539">
        <w:t>Bereken de besparingen van gezinnen</w:t>
      </w:r>
      <w:r>
        <w:t>.</w:t>
      </w:r>
    </w:p>
    <w:p w14:paraId="15AE4250" w14:textId="5932C37D" w:rsidR="00117539" w:rsidRDefault="00117539" w:rsidP="00823E7E"/>
    <w:p w14:paraId="0B8276BE" w14:textId="25A0D0C1" w:rsidR="00117539" w:rsidRPr="00117539" w:rsidRDefault="00117539" w:rsidP="00823E7E">
      <w:pPr>
        <w:rPr>
          <w:b/>
          <w:bCs/>
        </w:rPr>
      </w:pPr>
      <w:r w:rsidRPr="00117539">
        <w:rPr>
          <w:b/>
          <w:bCs/>
        </w:rPr>
        <w:t>Opdracht 2.2</w:t>
      </w:r>
    </w:p>
    <w:p w14:paraId="7B78691F" w14:textId="721D9ABE" w:rsidR="00823E7E" w:rsidRDefault="00823E7E" w:rsidP="00823E7E">
      <w:r>
        <w:t>Van Trixland is het volgende bekend:</w:t>
      </w:r>
    </w:p>
    <w:p w14:paraId="5565B6D5" w14:textId="77777777" w:rsidR="00823E7E" w:rsidRDefault="00823E7E" w:rsidP="00823E7E">
      <w:r>
        <w:t xml:space="preserve">C = particuliere consumptie: </w:t>
      </w:r>
    </w:p>
    <w:tbl>
      <w:tblPr>
        <w:tblStyle w:val="Tabelraster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3"/>
        <w:gridCol w:w="2998"/>
        <w:gridCol w:w="1370"/>
      </w:tblGrid>
      <w:tr w:rsidR="00823E7E" w:rsidRPr="001724B7" w14:paraId="39F46060" w14:textId="77777777" w:rsidTr="002B2AC0">
        <w:tc>
          <w:tcPr>
            <w:tcW w:w="0" w:type="auto"/>
          </w:tcPr>
          <w:p w14:paraId="3A23EADC" w14:textId="77777777" w:rsidR="00823E7E" w:rsidRPr="001724B7" w:rsidRDefault="00823E7E" w:rsidP="00E73334"/>
        </w:tc>
        <w:tc>
          <w:tcPr>
            <w:tcW w:w="0" w:type="auto"/>
          </w:tcPr>
          <w:p w14:paraId="0EF5DFD4" w14:textId="77777777" w:rsidR="00823E7E" w:rsidRPr="001724B7" w:rsidRDefault="00823E7E" w:rsidP="00E73334"/>
        </w:tc>
        <w:tc>
          <w:tcPr>
            <w:tcW w:w="0" w:type="auto"/>
          </w:tcPr>
          <w:p w14:paraId="09987CB2" w14:textId="77777777" w:rsidR="00823E7E" w:rsidRPr="001724B7" w:rsidRDefault="00823E7E" w:rsidP="00E73334">
            <w:r>
              <w:t>× € 1 miljard</w:t>
            </w:r>
          </w:p>
        </w:tc>
      </w:tr>
      <w:tr w:rsidR="00823E7E" w:rsidRPr="001724B7" w14:paraId="2E3EFF28" w14:textId="77777777" w:rsidTr="002B2AC0">
        <w:tc>
          <w:tcPr>
            <w:tcW w:w="0" w:type="auto"/>
          </w:tcPr>
          <w:p w14:paraId="6F22270D" w14:textId="77777777" w:rsidR="00823E7E" w:rsidRPr="001724B7" w:rsidRDefault="00823E7E" w:rsidP="00E73334">
            <w:r w:rsidRPr="001724B7">
              <w:t>C</w:t>
            </w:r>
          </w:p>
        </w:tc>
        <w:tc>
          <w:tcPr>
            <w:tcW w:w="0" w:type="auto"/>
          </w:tcPr>
          <w:p w14:paraId="0C41184F" w14:textId="77777777" w:rsidR="00823E7E" w:rsidRPr="001724B7" w:rsidRDefault="00823E7E" w:rsidP="00E73334">
            <w:r w:rsidRPr="001724B7">
              <w:t>= particuliere consumptie:</w:t>
            </w:r>
          </w:p>
        </w:tc>
        <w:tc>
          <w:tcPr>
            <w:tcW w:w="0" w:type="auto"/>
          </w:tcPr>
          <w:p w14:paraId="384E4878" w14:textId="77777777" w:rsidR="00823E7E" w:rsidRPr="001724B7" w:rsidRDefault="00823E7E" w:rsidP="00E73334">
            <w:pPr>
              <w:jc w:val="center"/>
            </w:pPr>
            <w:r>
              <w:t>32</w:t>
            </w:r>
            <w:r w:rsidRPr="001724B7">
              <w:t>0</w:t>
            </w:r>
          </w:p>
        </w:tc>
      </w:tr>
      <w:tr w:rsidR="00823E7E" w:rsidRPr="001724B7" w14:paraId="1F8C38CF" w14:textId="77777777" w:rsidTr="002B2AC0">
        <w:tc>
          <w:tcPr>
            <w:tcW w:w="0" w:type="auto"/>
          </w:tcPr>
          <w:p w14:paraId="41CF7A06" w14:textId="77777777" w:rsidR="00823E7E" w:rsidRPr="001724B7" w:rsidRDefault="00823E7E" w:rsidP="00E73334">
            <w:r w:rsidRPr="001724B7">
              <w:t>I</w:t>
            </w:r>
          </w:p>
        </w:tc>
        <w:tc>
          <w:tcPr>
            <w:tcW w:w="0" w:type="auto"/>
          </w:tcPr>
          <w:p w14:paraId="4F88FF83" w14:textId="77777777" w:rsidR="00823E7E" w:rsidRPr="001724B7" w:rsidRDefault="00823E7E" w:rsidP="00E73334">
            <w:r w:rsidRPr="001724B7">
              <w:t>= particuliere investeringen:</w:t>
            </w:r>
          </w:p>
        </w:tc>
        <w:tc>
          <w:tcPr>
            <w:tcW w:w="0" w:type="auto"/>
          </w:tcPr>
          <w:p w14:paraId="55BF1B6E" w14:textId="77777777" w:rsidR="00823E7E" w:rsidRPr="001724B7" w:rsidRDefault="00823E7E" w:rsidP="00E73334">
            <w:pPr>
              <w:jc w:val="center"/>
            </w:pPr>
            <w:r>
              <w:t>70</w:t>
            </w:r>
          </w:p>
        </w:tc>
      </w:tr>
      <w:tr w:rsidR="00823E7E" w:rsidRPr="001724B7" w14:paraId="666D7495" w14:textId="77777777" w:rsidTr="002B2AC0">
        <w:tc>
          <w:tcPr>
            <w:tcW w:w="0" w:type="auto"/>
          </w:tcPr>
          <w:p w14:paraId="616C1B9D" w14:textId="77777777" w:rsidR="00823E7E" w:rsidRPr="001724B7" w:rsidRDefault="00823E7E" w:rsidP="00E73334">
            <w:r w:rsidRPr="001724B7">
              <w:t>O</w:t>
            </w:r>
          </w:p>
        </w:tc>
        <w:tc>
          <w:tcPr>
            <w:tcW w:w="0" w:type="auto"/>
          </w:tcPr>
          <w:p w14:paraId="0B6C3BA4" w14:textId="77777777" w:rsidR="00823E7E" w:rsidRPr="001724B7" w:rsidRDefault="00823E7E" w:rsidP="00E73334">
            <w:r w:rsidRPr="001724B7">
              <w:t>= overheidsbestedingen:</w:t>
            </w:r>
          </w:p>
        </w:tc>
        <w:tc>
          <w:tcPr>
            <w:tcW w:w="0" w:type="auto"/>
          </w:tcPr>
          <w:p w14:paraId="5238C1BE" w14:textId="77777777" w:rsidR="00823E7E" w:rsidRPr="001724B7" w:rsidRDefault="00823E7E" w:rsidP="00E73334">
            <w:pPr>
              <w:jc w:val="center"/>
            </w:pPr>
            <w:r>
              <w:t>110</w:t>
            </w:r>
          </w:p>
        </w:tc>
      </w:tr>
      <w:tr w:rsidR="00823E7E" w:rsidRPr="001724B7" w14:paraId="0B638D73" w14:textId="77777777" w:rsidTr="002B2AC0">
        <w:tc>
          <w:tcPr>
            <w:tcW w:w="0" w:type="auto"/>
          </w:tcPr>
          <w:p w14:paraId="101E5AD0" w14:textId="77777777" w:rsidR="00823E7E" w:rsidRPr="001724B7" w:rsidRDefault="00823E7E" w:rsidP="00E73334">
            <w:r w:rsidRPr="001724B7">
              <w:t>E</w:t>
            </w:r>
          </w:p>
        </w:tc>
        <w:tc>
          <w:tcPr>
            <w:tcW w:w="0" w:type="auto"/>
          </w:tcPr>
          <w:p w14:paraId="778E9981" w14:textId="77777777" w:rsidR="00823E7E" w:rsidRPr="001724B7" w:rsidRDefault="00823E7E" w:rsidP="00E73334">
            <w:r w:rsidRPr="001724B7">
              <w:t>= export:</w:t>
            </w:r>
          </w:p>
        </w:tc>
        <w:tc>
          <w:tcPr>
            <w:tcW w:w="0" w:type="auto"/>
          </w:tcPr>
          <w:p w14:paraId="34A3CFB1" w14:textId="77777777" w:rsidR="00823E7E" w:rsidRPr="001724B7" w:rsidRDefault="00823E7E" w:rsidP="00E73334">
            <w:pPr>
              <w:jc w:val="center"/>
            </w:pPr>
            <w:r>
              <w:t>140</w:t>
            </w:r>
          </w:p>
        </w:tc>
      </w:tr>
      <w:tr w:rsidR="00823E7E" w:rsidRPr="001724B7" w14:paraId="5B92FB0B" w14:textId="77777777" w:rsidTr="002B2AC0">
        <w:tc>
          <w:tcPr>
            <w:tcW w:w="0" w:type="auto"/>
          </w:tcPr>
          <w:p w14:paraId="05362795" w14:textId="77777777" w:rsidR="00823E7E" w:rsidRPr="001724B7" w:rsidRDefault="00823E7E" w:rsidP="00E73334">
            <w:r w:rsidRPr="001724B7">
              <w:t>M</w:t>
            </w:r>
          </w:p>
        </w:tc>
        <w:tc>
          <w:tcPr>
            <w:tcW w:w="0" w:type="auto"/>
          </w:tcPr>
          <w:p w14:paraId="09993874" w14:textId="77777777" w:rsidR="00823E7E" w:rsidRPr="001724B7" w:rsidRDefault="00823E7E" w:rsidP="00E73334">
            <w:r w:rsidRPr="001724B7">
              <w:t>= import:</w:t>
            </w:r>
          </w:p>
        </w:tc>
        <w:tc>
          <w:tcPr>
            <w:tcW w:w="0" w:type="auto"/>
          </w:tcPr>
          <w:p w14:paraId="56176BE4" w14:textId="77777777" w:rsidR="00823E7E" w:rsidRPr="001724B7" w:rsidRDefault="00823E7E" w:rsidP="00E73334">
            <w:pPr>
              <w:jc w:val="center"/>
            </w:pPr>
            <w:r>
              <w:t>130</w:t>
            </w:r>
          </w:p>
        </w:tc>
      </w:tr>
      <w:tr w:rsidR="00823E7E" w:rsidRPr="001724B7" w14:paraId="63C0756E" w14:textId="77777777" w:rsidTr="002B2AC0">
        <w:tc>
          <w:tcPr>
            <w:tcW w:w="0" w:type="auto"/>
          </w:tcPr>
          <w:p w14:paraId="30B5C072" w14:textId="77777777" w:rsidR="00823E7E" w:rsidRPr="001724B7" w:rsidRDefault="00823E7E" w:rsidP="00E73334">
            <w:r w:rsidRPr="001724B7">
              <w:t>S</w:t>
            </w:r>
          </w:p>
        </w:tc>
        <w:tc>
          <w:tcPr>
            <w:tcW w:w="0" w:type="auto"/>
          </w:tcPr>
          <w:p w14:paraId="47A49B06" w14:textId="77777777" w:rsidR="00823E7E" w:rsidRPr="001724B7" w:rsidRDefault="00823E7E" w:rsidP="00E73334">
            <w:r w:rsidRPr="001724B7">
              <w:t>= particuliere besparingen:</w:t>
            </w:r>
          </w:p>
        </w:tc>
        <w:tc>
          <w:tcPr>
            <w:tcW w:w="0" w:type="auto"/>
          </w:tcPr>
          <w:p w14:paraId="10DC0535" w14:textId="77777777" w:rsidR="00823E7E" w:rsidRPr="001724B7" w:rsidRDefault="00823E7E" w:rsidP="00E73334">
            <w:pPr>
              <w:jc w:val="center"/>
            </w:pPr>
            <w:r>
              <w:t>…</w:t>
            </w:r>
          </w:p>
        </w:tc>
      </w:tr>
      <w:tr w:rsidR="00823E7E" w:rsidRPr="001724B7" w14:paraId="022F4BE5" w14:textId="77777777" w:rsidTr="002B2AC0">
        <w:tc>
          <w:tcPr>
            <w:tcW w:w="0" w:type="auto"/>
          </w:tcPr>
          <w:p w14:paraId="6965D91F" w14:textId="77777777" w:rsidR="00823E7E" w:rsidRPr="001724B7" w:rsidRDefault="00823E7E" w:rsidP="00E73334">
            <w:r w:rsidRPr="001724B7">
              <w:t>B</w:t>
            </w:r>
          </w:p>
        </w:tc>
        <w:tc>
          <w:tcPr>
            <w:tcW w:w="0" w:type="auto"/>
          </w:tcPr>
          <w:p w14:paraId="03476424" w14:textId="77777777" w:rsidR="00823E7E" w:rsidRPr="001724B7" w:rsidRDefault="00823E7E" w:rsidP="00E73334">
            <w:r w:rsidRPr="001724B7">
              <w:t>= belastingen:</w:t>
            </w:r>
          </w:p>
        </w:tc>
        <w:tc>
          <w:tcPr>
            <w:tcW w:w="0" w:type="auto"/>
          </w:tcPr>
          <w:p w14:paraId="64D95F71" w14:textId="77777777" w:rsidR="00823E7E" w:rsidRPr="001724B7" w:rsidRDefault="00823E7E" w:rsidP="00E73334">
            <w:pPr>
              <w:jc w:val="center"/>
            </w:pPr>
            <w:r>
              <w:t>90</w:t>
            </w:r>
          </w:p>
        </w:tc>
      </w:tr>
      <w:tr w:rsidR="00823E7E" w:rsidRPr="001724B7" w14:paraId="36F38642" w14:textId="77777777" w:rsidTr="002B2AC0">
        <w:tc>
          <w:tcPr>
            <w:tcW w:w="0" w:type="auto"/>
          </w:tcPr>
          <w:p w14:paraId="6B7F5280" w14:textId="77777777" w:rsidR="00823E7E" w:rsidRPr="001724B7" w:rsidRDefault="00823E7E" w:rsidP="00E73334">
            <w:r w:rsidRPr="001724B7">
              <w:t>Y</w:t>
            </w:r>
          </w:p>
        </w:tc>
        <w:tc>
          <w:tcPr>
            <w:tcW w:w="0" w:type="auto"/>
          </w:tcPr>
          <w:p w14:paraId="0E8CEF31" w14:textId="7DB21BA5" w:rsidR="00823E7E" w:rsidRPr="001724B7" w:rsidRDefault="00823E7E" w:rsidP="00E73334">
            <w:r w:rsidRPr="001724B7">
              <w:t>= binnenlands inkomen</w:t>
            </w:r>
            <w:r w:rsidR="002B2AC0">
              <w:t>:</w:t>
            </w:r>
          </w:p>
        </w:tc>
        <w:tc>
          <w:tcPr>
            <w:tcW w:w="0" w:type="auto"/>
          </w:tcPr>
          <w:p w14:paraId="4FC0EA90" w14:textId="77777777" w:rsidR="00823E7E" w:rsidRPr="001724B7" w:rsidRDefault="00823E7E" w:rsidP="00E73334">
            <w:pPr>
              <w:jc w:val="center"/>
            </w:pPr>
            <w:r>
              <w:t>…</w:t>
            </w:r>
          </w:p>
        </w:tc>
      </w:tr>
      <w:tr w:rsidR="00823E7E" w:rsidRPr="001724B7" w14:paraId="52EABD64" w14:textId="77777777" w:rsidTr="002B2AC0">
        <w:tc>
          <w:tcPr>
            <w:tcW w:w="0" w:type="auto"/>
          </w:tcPr>
          <w:p w14:paraId="377253B1" w14:textId="77777777" w:rsidR="00823E7E" w:rsidRPr="001724B7" w:rsidRDefault="00823E7E" w:rsidP="00E73334">
            <w:r w:rsidRPr="001724B7">
              <w:t>O – B</w:t>
            </w:r>
          </w:p>
        </w:tc>
        <w:tc>
          <w:tcPr>
            <w:tcW w:w="0" w:type="auto"/>
          </w:tcPr>
          <w:p w14:paraId="38016C3E" w14:textId="34DB7A3C" w:rsidR="00823E7E" w:rsidRPr="001724B7" w:rsidRDefault="00823E7E" w:rsidP="00E73334">
            <w:r w:rsidRPr="001724B7">
              <w:t>= overheidssaldo</w:t>
            </w:r>
            <w:r w:rsidR="002B2AC0">
              <w:t>:</w:t>
            </w:r>
          </w:p>
        </w:tc>
        <w:tc>
          <w:tcPr>
            <w:tcW w:w="0" w:type="auto"/>
          </w:tcPr>
          <w:p w14:paraId="29A2502E" w14:textId="77777777" w:rsidR="00823E7E" w:rsidRPr="001724B7" w:rsidRDefault="00823E7E" w:rsidP="00E73334">
            <w:pPr>
              <w:jc w:val="center"/>
            </w:pPr>
            <w:r>
              <w:t>…</w:t>
            </w:r>
          </w:p>
        </w:tc>
      </w:tr>
      <w:tr w:rsidR="00823E7E" w:rsidRPr="001724B7" w14:paraId="2D610351" w14:textId="77777777" w:rsidTr="002B2AC0">
        <w:tc>
          <w:tcPr>
            <w:tcW w:w="0" w:type="auto"/>
          </w:tcPr>
          <w:p w14:paraId="12708683" w14:textId="77777777" w:rsidR="00823E7E" w:rsidRPr="001724B7" w:rsidRDefault="00823E7E" w:rsidP="00E73334">
            <w:r w:rsidRPr="001724B7">
              <w:t>E – M</w:t>
            </w:r>
          </w:p>
        </w:tc>
        <w:tc>
          <w:tcPr>
            <w:tcW w:w="0" w:type="auto"/>
          </w:tcPr>
          <w:p w14:paraId="01E519A0" w14:textId="62ED1BD9" w:rsidR="00823E7E" w:rsidRPr="001724B7" w:rsidRDefault="00823E7E" w:rsidP="00E73334">
            <w:r w:rsidRPr="001724B7">
              <w:t>= saldo lopende rekening</w:t>
            </w:r>
            <w:r w:rsidR="002B2AC0">
              <w:t>:</w:t>
            </w:r>
          </w:p>
        </w:tc>
        <w:tc>
          <w:tcPr>
            <w:tcW w:w="0" w:type="auto"/>
          </w:tcPr>
          <w:p w14:paraId="4D14ADEC" w14:textId="77777777" w:rsidR="00823E7E" w:rsidRPr="001724B7" w:rsidRDefault="00823E7E" w:rsidP="00E73334">
            <w:pPr>
              <w:jc w:val="center"/>
            </w:pPr>
            <w:r>
              <w:t>…</w:t>
            </w:r>
          </w:p>
        </w:tc>
      </w:tr>
    </w:tbl>
    <w:p w14:paraId="7DC8F6F7" w14:textId="77777777" w:rsidR="00823E7E" w:rsidRDefault="00823E7E" w:rsidP="00823E7E"/>
    <w:p w14:paraId="21B758F2" w14:textId="77777777" w:rsidR="00823E7E" w:rsidRDefault="00823E7E" w:rsidP="00823E7E">
      <w:pPr>
        <w:ind w:left="426" w:hanging="426"/>
      </w:pPr>
      <w:r>
        <w:t>a.</w:t>
      </w:r>
      <w:r>
        <w:tab/>
        <w:t>Vul de ontbrekende getallen in.</w:t>
      </w:r>
    </w:p>
    <w:p w14:paraId="11DBEF18" w14:textId="77777777" w:rsidR="00823E7E" w:rsidRDefault="00823E7E" w:rsidP="00823E7E"/>
    <w:p w14:paraId="3D702185" w14:textId="77777777" w:rsidR="00823E7E" w:rsidRDefault="00823E7E" w:rsidP="00823E7E">
      <w:r>
        <w:t>Hieronder staat de economische kringloop van het land getekend.</w:t>
      </w:r>
    </w:p>
    <w:p w14:paraId="11C2AED4" w14:textId="23D5BE7A" w:rsidR="00823E7E" w:rsidRPr="002B2AC0" w:rsidRDefault="00823E7E" w:rsidP="00823E7E">
      <w:pPr>
        <w:ind w:left="426" w:hanging="426"/>
      </w:pPr>
      <w:r>
        <w:t>b.</w:t>
      </w:r>
      <w:r>
        <w:tab/>
        <w:t>Vul de symbolen en bedragen in op de kringloopfiguur.</w:t>
      </w:r>
    </w:p>
    <w:p w14:paraId="74395122" w14:textId="4EE26B52" w:rsidR="002B2AC0" w:rsidRDefault="005319F5" w:rsidP="002B2AC0">
      <w:r w:rsidRPr="005319F5">
        <w:rPr>
          <w:noProof/>
        </w:rPr>
        <w:drawing>
          <wp:inline distT="0" distB="0" distL="0" distR="0" wp14:anchorId="3E40071D" wp14:editId="395DB535">
            <wp:extent cx="3808800" cy="2889652"/>
            <wp:effectExtent l="19050" t="0" r="1200" b="0"/>
            <wp:docPr id="8" name="Afbeelding 0" descr="Verdienen figuur opdracht 3.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dienen figuur opdracht 3.15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8800" cy="2889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B2AC0">
        <w:br w:type="page"/>
      </w:r>
    </w:p>
    <w:p w14:paraId="3E80A597" w14:textId="1E7E2533" w:rsidR="00823E7E" w:rsidRDefault="00DD04B7" w:rsidP="00823E7E">
      <w:pPr>
        <w:ind w:left="426" w:hanging="426"/>
        <w:rPr>
          <w:b/>
        </w:rPr>
      </w:pPr>
      <w:r>
        <w:rPr>
          <w:b/>
        </w:rPr>
        <w:t>Uitwerking opdracht 2</w:t>
      </w:r>
      <w:r w:rsidR="00823E7E" w:rsidRPr="00B37CFC">
        <w:rPr>
          <w:b/>
        </w:rPr>
        <w:t>.1</w:t>
      </w:r>
    </w:p>
    <w:p w14:paraId="24B7EDAF" w14:textId="77777777" w:rsidR="00117539" w:rsidRPr="00117539" w:rsidRDefault="00117539" w:rsidP="00117539">
      <w:pPr>
        <w:ind w:left="426" w:hanging="426"/>
        <w:rPr>
          <w:bCs/>
        </w:rPr>
      </w:pPr>
      <w:r w:rsidRPr="00117539">
        <w:rPr>
          <w:bCs/>
        </w:rPr>
        <w:t>S = I + (O – B) + (E – M)</w:t>
      </w:r>
    </w:p>
    <w:p w14:paraId="6865CE19" w14:textId="3523FFF5" w:rsidR="00117539" w:rsidRDefault="00117539" w:rsidP="00117539">
      <w:pPr>
        <w:ind w:left="426" w:hanging="426"/>
        <w:rPr>
          <w:bCs/>
        </w:rPr>
      </w:pPr>
      <w:r w:rsidRPr="00117539">
        <w:rPr>
          <w:bCs/>
        </w:rPr>
        <w:t>S = 8 + 10 + 5 = € 23 miljard.</w:t>
      </w:r>
    </w:p>
    <w:p w14:paraId="411F3771" w14:textId="77777777" w:rsidR="00117539" w:rsidRPr="00117539" w:rsidRDefault="00117539" w:rsidP="00117539">
      <w:pPr>
        <w:ind w:left="426" w:hanging="426"/>
        <w:rPr>
          <w:bCs/>
        </w:rPr>
      </w:pPr>
    </w:p>
    <w:p w14:paraId="3A983C3A" w14:textId="7DCEEEC6" w:rsidR="00117539" w:rsidRPr="00B37CFC" w:rsidRDefault="00117539" w:rsidP="00823E7E">
      <w:pPr>
        <w:ind w:left="426" w:hanging="426"/>
        <w:rPr>
          <w:b/>
        </w:rPr>
      </w:pPr>
      <w:r>
        <w:rPr>
          <w:b/>
        </w:rPr>
        <w:t>Uitwerking opdracht 2.2</w:t>
      </w:r>
    </w:p>
    <w:p w14:paraId="685D5BF5" w14:textId="77777777" w:rsidR="00823E7E" w:rsidRDefault="00823E7E" w:rsidP="00823E7E">
      <w:pPr>
        <w:ind w:left="426" w:hanging="426"/>
      </w:pPr>
      <w:r>
        <w:t xml:space="preserve">a. </w:t>
      </w:r>
      <w:r>
        <w:tab/>
        <w:t>S = (O –B) + (E – M) + I = 110 – 90 + 140 – 130 + 70 = € 100 miljard.</w:t>
      </w:r>
    </w:p>
    <w:p w14:paraId="609DB87E" w14:textId="77777777" w:rsidR="00823E7E" w:rsidRDefault="00823E7E" w:rsidP="00823E7E">
      <w:pPr>
        <w:ind w:left="426" w:hanging="426"/>
      </w:pPr>
      <w:r>
        <w:tab/>
        <w:t>Y = C + B + S = 320 + 90 + 100 = € 510 miljard.</w:t>
      </w:r>
    </w:p>
    <w:p w14:paraId="1DBBA898" w14:textId="77777777" w:rsidR="00823E7E" w:rsidRDefault="00823E7E" w:rsidP="00823E7E">
      <w:pPr>
        <w:ind w:left="426" w:hanging="426"/>
      </w:pPr>
      <w:r>
        <w:tab/>
        <w:t>O – B = 110 - 90 = € 20 miljard.</w:t>
      </w:r>
    </w:p>
    <w:p w14:paraId="433F9B7F" w14:textId="77777777" w:rsidR="00823E7E" w:rsidRDefault="00823E7E" w:rsidP="00823E7E">
      <w:pPr>
        <w:ind w:left="426" w:hanging="426"/>
      </w:pPr>
      <w:r>
        <w:tab/>
        <w:t>E – M = 140 – 130 = € 10 miljard.</w:t>
      </w:r>
    </w:p>
    <w:p w14:paraId="7A3D2D87" w14:textId="77777777" w:rsidR="00823E7E" w:rsidRDefault="00823E7E" w:rsidP="00823E7E">
      <w:pPr>
        <w:ind w:left="426" w:hanging="426"/>
      </w:pPr>
      <w:r>
        <w:t xml:space="preserve">b. </w:t>
      </w:r>
      <w:r>
        <w:tab/>
        <w:t>Zie figuur.</w:t>
      </w:r>
    </w:p>
    <w:p w14:paraId="18087E72" w14:textId="77777777" w:rsidR="00823E7E" w:rsidRDefault="005319F5" w:rsidP="00823E7E">
      <w:r w:rsidRPr="005319F5">
        <w:rPr>
          <w:noProof/>
        </w:rPr>
        <w:drawing>
          <wp:inline distT="0" distB="0" distL="0" distR="0" wp14:anchorId="5AFD8BA4" wp14:editId="4BE3072B">
            <wp:extent cx="3808800" cy="2889652"/>
            <wp:effectExtent l="19050" t="0" r="1200" b="0"/>
            <wp:docPr id="9" name="Afbeelding 1" descr="Verdienen figuur opdracht 3.15 ant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dienen figuur opdracht 3.15 antw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8800" cy="2889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3E7E" w:rsidSect="003349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04DFA" w14:textId="77777777" w:rsidR="00E040F1" w:rsidRDefault="00E040F1" w:rsidP="00DE78FB">
      <w:r>
        <w:separator/>
      </w:r>
    </w:p>
  </w:endnote>
  <w:endnote w:type="continuationSeparator" w:id="0">
    <w:p w14:paraId="2E589FCC" w14:textId="77777777" w:rsidR="00E040F1" w:rsidRDefault="00E040F1" w:rsidP="00DE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draat-Regular">
    <w:panose1 w:val="02010504070101020104"/>
    <w:charset w:val="00"/>
    <w:family w:val="auto"/>
    <w:pitch w:val="variable"/>
    <w:sig w:usb0="8000002F" w:usb1="4000004A" w:usb2="00000000" w:usb3="00000000" w:csb0="00000001" w:csb1="00000000"/>
  </w:font>
  <w:font w:name="QuadraatSans-Caps">
    <w:panose1 w:val="02010504050101020104"/>
    <w:charset w:val="00"/>
    <w:family w:val="auto"/>
    <w:pitch w:val="variable"/>
    <w:sig w:usb0="8000002F" w:usb1="4000004A" w:usb2="00000000" w:usb3="00000000" w:csb0="00000001" w:csb1="00000000"/>
  </w:font>
  <w:font w:name="QuadraatSansCon-Bold">
    <w:altName w:val="Calibri"/>
    <w:panose1 w:val="02010504050101020103"/>
    <w:charset w:val="00"/>
    <w:family w:val="auto"/>
    <w:pitch w:val="variable"/>
    <w:sig w:usb0="80000027" w:usb1="00000000" w:usb2="00000000" w:usb3="00000000" w:csb0="00000001" w:csb1="00000000"/>
  </w:font>
  <w:font w:name="QuadraatSansCon-Italic">
    <w:altName w:val="Calibri"/>
    <w:panose1 w:val="02010504040101090104"/>
    <w:charset w:val="00"/>
    <w:family w:val="auto"/>
    <w:pitch w:val="variable"/>
    <w:sig w:usb0="80000027" w:usb1="00000000" w:usb2="00000000" w:usb3="00000000" w:csb0="00000001" w:csb1="00000000"/>
  </w:font>
  <w:font w:name="QuadraatSansCon-Regular">
    <w:altName w:val="Calibri"/>
    <w:panose1 w:val="020105040501010201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5E13" w14:textId="77777777" w:rsidR="001537EF" w:rsidRDefault="001537E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B90FA" w14:textId="77777777" w:rsidR="001537EF" w:rsidRDefault="001537E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8EF86" w14:textId="77777777" w:rsidR="001537EF" w:rsidRDefault="001537E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C8B1D" w14:textId="77777777" w:rsidR="00E040F1" w:rsidRDefault="00E040F1" w:rsidP="00DE78FB">
      <w:r>
        <w:separator/>
      </w:r>
    </w:p>
  </w:footnote>
  <w:footnote w:type="continuationSeparator" w:id="0">
    <w:p w14:paraId="0AC918D4" w14:textId="77777777" w:rsidR="00E040F1" w:rsidRDefault="00E040F1" w:rsidP="00DE7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53FF8" w14:textId="77777777" w:rsidR="001537EF" w:rsidRDefault="001537E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4677403"/>
      <w:docPartObj>
        <w:docPartGallery w:val="Page Numbers (Top of Page)"/>
        <w:docPartUnique/>
      </w:docPartObj>
    </w:sdtPr>
    <w:sdtEndPr>
      <w:rPr>
        <w:rFonts w:cs="Arial"/>
        <w:sz w:val="16"/>
        <w:szCs w:val="16"/>
      </w:rPr>
    </w:sdtEndPr>
    <w:sdtContent>
      <w:p w14:paraId="48F4C2D9" w14:textId="77777777" w:rsidR="00DE78FB" w:rsidRPr="00E22FC1" w:rsidRDefault="00E22FC1" w:rsidP="00E22FC1">
        <w:pPr>
          <w:pStyle w:val="Koptekst"/>
          <w:jc w:val="right"/>
          <w:rPr>
            <w:rFonts w:cs="Arial"/>
            <w:sz w:val="16"/>
            <w:szCs w:val="16"/>
          </w:rPr>
        </w:pPr>
        <w:r>
          <w:rPr>
            <w:noProof/>
            <w:sz w:val="20"/>
            <w:szCs w:val="20"/>
          </w:rPr>
          <w:drawing>
            <wp:inline distT="0" distB="0" distL="0" distR="0" wp14:anchorId="7F353D0F" wp14:editId="38746FD8">
              <wp:extent cx="342900" cy="342900"/>
              <wp:effectExtent l="0" t="0" r="0" b="0"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beelding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2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E1329">
          <w:rPr>
            <w:rFonts w:cs="Arial"/>
            <w:sz w:val="16"/>
            <w:szCs w:val="16"/>
          </w:rPr>
          <w:t xml:space="preserve"> Verdienen en Uitgeven </w:t>
        </w:r>
        <w:r>
          <w:rPr>
            <w:rFonts w:cs="Arial"/>
            <w:sz w:val="16"/>
            <w:szCs w:val="16"/>
          </w:rPr>
          <w:t>h2</w:t>
        </w:r>
        <w:r w:rsidRPr="00BE1329">
          <w:rPr>
            <w:rFonts w:cs="Arial"/>
            <w:sz w:val="16"/>
            <w:szCs w:val="16"/>
          </w:rPr>
          <w:t xml:space="preserve"> extra oefenopgaven (website)</w:t>
        </w:r>
        <w:r>
          <w:rPr>
            <w:rFonts w:cs="Arial"/>
            <w:sz w:val="16"/>
            <w:szCs w:val="16"/>
          </w:rPr>
          <w:tab/>
        </w:r>
        <w:r w:rsidRPr="00736B32">
          <w:rPr>
            <w:rFonts w:cs="Arial"/>
            <w:sz w:val="16"/>
            <w:szCs w:val="16"/>
          </w:rPr>
          <w:fldChar w:fldCharType="begin"/>
        </w:r>
        <w:r w:rsidRPr="00736B32">
          <w:rPr>
            <w:rFonts w:cs="Arial"/>
            <w:sz w:val="16"/>
            <w:szCs w:val="16"/>
          </w:rPr>
          <w:instrText>PAGE   \* MERGEFORMAT</w:instrText>
        </w:r>
        <w:r w:rsidRPr="00736B32">
          <w:rPr>
            <w:rFonts w:cs="Arial"/>
            <w:sz w:val="16"/>
            <w:szCs w:val="16"/>
          </w:rPr>
          <w:fldChar w:fldCharType="separate"/>
        </w:r>
        <w:r w:rsidR="001537EF">
          <w:rPr>
            <w:rFonts w:cs="Arial"/>
            <w:noProof/>
            <w:sz w:val="16"/>
            <w:szCs w:val="16"/>
          </w:rPr>
          <w:t>2</w:t>
        </w:r>
        <w:r w:rsidRPr="00736B32">
          <w:rPr>
            <w:rFonts w:cs="Arial"/>
            <w:sz w:val="16"/>
            <w:szCs w:val="1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0EA17" w14:textId="77777777" w:rsidR="001537EF" w:rsidRDefault="001537E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4074"/>
    <w:multiLevelType w:val="hybridMultilevel"/>
    <w:tmpl w:val="D6FE747E"/>
    <w:lvl w:ilvl="0" w:tplc="B4A00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879B6"/>
    <w:multiLevelType w:val="hybridMultilevel"/>
    <w:tmpl w:val="07580F58"/>
    <w:lvl w:ilvl="0" w:tplc="B4A00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FB"/>
    <w:rsid w:val="00017F08"/>
    <w:rsid w:val="00057A53"/>
    <w:rsid w:val="00082499"/>
    <w:rsid w:val="00113206"/>
    <w:rsid w:val="00117539"/>
    <w:rsid w:val="001537EF"/>
    <w:rsid w:val="00197C12"/>
    <w:rsid w:val="00200CC2"/>
    <w:rsid w:val="002072F6"/>
    <w:rsid w:val="002B15F0"/>
    <w:rsid w:val="002B2AC0"/>
    <w:rsid w:val="0033492E"/>
    <w:rsid w:val="0037398A"/>
    <w:rsid w:val="0039058D"/>
    <w:rsid w:val="003B2882"/>
    <w:rsid w:val="003D3690"/>
    <w:rsid w:val="003E6879"/>
    <w:rsid w:val="00462E6E"/>
    <w:rsid w:val="00470328"/>
    <w:rsid w:val="004D3AA6"/>
    <w:rsid w:val="005319F5"/>
    <w:rsid w:val="00597DFF"/>
    <w:rsid w:val="00651C1F"/>
    <w:rsid w:val="00690E1E"/>
    <w:rsid w:val="006C2F87"/>
    <w:rsid w:val="006D68DB"/>
    <w:rsid w:val="007730CD"/>
    <w:rsid w:val="0079579E"/>
    <w:rsid w:val="00823E7E"/>
    <w:rsid w:val="00870695"/>
    <w:rsid w:val="0089169A"/>
    <w:rsid w:val="00892230"/>
    <w:rsid w:val="0093214F"/>
    <w:rsid w:val="0095390A"/>
    <w:rsid w:val="00A578A5"/>
    <w:rsid w:val="00A83054"/>
    <w:rsid w:val="00B06EE5"/>
    <w:rsid w:val="00B72874"/>
    <w:rsid w:val="00B80487"/>
    <w:rsid w:val="00BA3EE6"/>
    <w:rsid w:val="00C86E41"/>
    <w:rsid w:val="00C94E08"/>
    <w:rsid w:val="00CC4030"/>
    <w:rsid w:val="00CF2B2E"/>
    <w:rsid w:val="00D53993"/>
    <w:rsid w:val="00DD04B7"/>
    <w:rsid w:val="00DE78FB"/>
    <w:rsid w:val="00DF123B"/>
    <w:rsid w:val="00E040F1"/>
    <w:rsid w:val="00E21E42"/>
    <w:rsid w:val="00E22FC1"/>
    <w:rsid w:val="00E3501E"/>
    <w:rsid w:val="00E82EA0"/>
    <w:rsid w:val="00E94661"/>
    <w:rsid w:val="00F139A1"/>
    <w:rsid w:val="00F34887"/>
    <w:rsid w:val="00F46B43"/>
    <w:rsid w:val="00FD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19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90E1E"/>
    <w:pPr>
      <w:spacing w:line="288" w:lineRule="auto"/>
    </w:pPr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BA3EE6"/>
    <w:pPr>
      <w:keepNext/>
      <w:outlineLvl w:val="0"/>
    </w:pPr>
    <w:rPr>
      <w:b/>
      <w:sz w:val="28"/>
      <w:szCs w:val="20"/>
      <w:u w:val="single"/>
    </w:rPr>
  </w:style>
  <w:style w:type="paragraph" w:styleId="Kop2">
    <w:name w:val="heading 2"/>
    <w:basedOn w:val="Standaard"/>
    <w:next w:val="Standaard"/>
    <w:link w:val="Kop2Char"/>
    <w:qFormat/>
    <w:rsid w:val="00BA3EE6"/>
    <w:pPr>
      <w:keepNext/>
      <w:outlineLvl w:val="1"/>
    </w:pPr>
    <w:rPr>
      <w:sz w:val="28"/>
      <w:szCs w:val="20"/>
    </w:rPr>
  </w:style>
  <w:style w:type="paragraph" w:styleId="Kop3">
    <w:name w:val="heading 3"/>
    <w:basedOn w:val="Standaard"/>
    <w:next w:val="Standaard"/>
    <w:link w:val="Kop3Char"/>
    <w:qFormat/>
    <w:rsid w:val="00BA3EE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BA3EE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BA3E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link w:val="Opmaakprofiel1Char"/>
    <w:rsid w:val="00C86E41"/>
    <w:pPr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  <w:tab w:val="left" w:pos="10761"/>
        <w:tab w:val="left" w:pos="11328"/>
        <w:tab w:val="left" w:pos="11894"/>
        <w:tab w:val="left" w:pos="12460"/>
        <w:tab w:val="left" w:pos="13027"/>
        <w:tab w:val="left" w:pos="13593"/>
        <w:tab w:val="left" w:pos="14160"/>
        <w:tab w:val="left" w:pos="14726"/>
        <w:tab w:val="left" w:pos="15292"/>
        <w:tab w:val="left" w:pos="15859"/>
        <w:tab w:val="left" w:pos="16425"/>
        <w:tab w:val="left" w:pos="16992"/>
        <w:tab w:val="left" w:pos="17558"/>
        <w:tab w:val="left" w:pos="18124"/>
        <w:tab w:val="left" w:pos="18691"/>
        <w:tab w:val="left" w:pos="19257"/>
        <w:tab w:val="left" w:pos="19824"/>
        <w:tab w:val="left" w:pos="20390"/>
        <w:tab w:val="left" w:pos="20956"/>
        <w:tab w:val="left" w:pos="21523"/>
        <w:tab w:val="left" w:pos="22089"/>
      </w:tabs>
    </w:pPr>
    <w:rPr>
      <w:b/>
      <w:bCs/>
      <w:sz w:val="22"/>
      <w:szCs w:val="22"/>
    </w:rPr>
  </w:style>
  <w:style w:type="character" w:customStyle="1" w:styleId="Opmaakprofiel1Char">
    <w:name w:val="Opmaakprofiel1 Char"/>
    <w:basedOn w:val="Standaardalinea-lettertype"/>
    <w:link w:val="Opmaakprofiel1"/>
    <w:rsid w:val="00C86E41"/>
    <w:rPr>
      <w:rFonts w:ascii="Times New Roman" w:hAnsi="Times New Roman" w:cs="Arial"/>
      <w:b/>
      <w:bCs/>
    </w:rPr>
  </w:style>
  <w:style w:type="paragraph" w:customStyle="1" w:styleId="Opmaakprofiel2">
    <w:name w:val="Opmaakprofiel2"/>
    <w:basedOn w:val="Opmaakprofiel1"/>
    <w:link w:val="Opmaakprofiel2Char"/>
    <w:rsid w:val="00C86E41"/>
  </w:style>
  <w:style w:type="character" w:customStyle="1" w:styleId="Opmaakprofiel2Char">
    <w:name w:val="Opmaakprofiel2 Char"/>
    <w:basedOn w:val="Opmaakprofiel1Char"/>
    <w:link w:val="Opmaakprofiel2"/>
    <w:rsid w:val="00C86E41"/>
    <w:rPr>
      <w:rFonts w:ascii="Times New Roman" w:hAnsi="Times New Roman" w:cs="Arial"/>
      <w:b/>
      <w:bCs/>
    </w:rPr>
  </w:style>
  <w:style w:type="character" w:customStyle="1" w:styleId="Kop1Char">
    <w:name w:val="Kop 1 Char"/>
    <w:basedOn w:val="Standaardalinea-lettertype"/>
    <w:link w:val="Kop1"/>
    <w:rsid w:val="00BA3EE6"/>
    <w:rPr>
      <w:b/>
      <w:sz w:val="28"/>
      <w:u w:val="single"/>
    </w:rPr>
  </w:style>
  <w:style w:type="character" w:customStyle="1" w:styleId="Kop2Char">
    <w:name w:val="Kop 2 Char"/>
    <w:basedOn w:val="Standaardalinea-lettertype"/>
    <w:link w:val="Kop2"/>
    <w:rsid w:val="00BA3EE6"/>
    <w:rPr>
      <w:sz w:val="28"/>
    </w:rPr>
  </w:style>
  <w:style w:type="character" w:customStyle="1" w:styleId="Kop4Char">
    <w:name w:val="Kop 4 Char"/>
    <w:basedOn w:val="Standaardalinea-lettertype"/>
    <w:link w:val="Kop4"/>
    <w:semiHidden/>
    <w:rsid w:val="00BA3EE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ijschrift">
    <w:name w:val="caption"/>
    <w:basedOn w:val="Standaard"/>
    <w:next w:val="Standaard"/>
    <w:unhideWhenUsed/>
    <w:qFormat/>
    <w:rsid w:val="00BA3EE6"/>
    <w:rPr>
      <w:b/>
      <w:bCs/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BA3EE6"/>
    <w:rPr>
      <w:rFonts w:eastAsia="Calibri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A3EE6"/>
    <w:rPr>
      <w:rFonts w:eastAsia="Calibri"/>
      <w:sz w:val="24"/>
      <w:szCs w:val="24"/>
    </w:rPr>
  </w:style>
  <w:style w:type="character" w:customStyle="1" w:styleId="Kop3Char">
    <w:name w:val="Kop 3 Char"/>
    <w:basedOn w:val="Standaardalinea-lettertype"/>
    <w:link w:val="Kop3"/>
    <w:rsid w:val="00BA3EE6"/>
    <w:rPr>
      <w:rFonts w:ascii="Arial" w:hAnsi="Arial" w:cs="Arial"/>
      <w:b/>
      <w:bCs/>
      <w:sz w:val="26"/>
      <w:szCs w:val="26"/>
    </w:rPr>
  </w:style>
  <w:style w:type="character" w:customStyle="1" w:styleId="Kop5Char">
    <w:name w:val="Kop 5 Char"/>
    <w:basedOn w:val="Standaardalinea-lettertype"/>
    <w:link w:val="Kop5"/>
    <w:rsid w:val="00BA3EE6"/>
    <w:rPr>
      <w:b/>
      <w:bCs/>
      <w:i/>
      <w:iCs/>
      <w:sz w:val="26"/>
      <w:szCs w:val="26"/>
    </w:rPr>
  </w:style>
  <w:style w:type="paragraph" w:styleId="Lijstalinea">
    <w:name w:val="List Paragraph"/>
    <w:basedOn w:val="Standaard"/>
    <w:uiPriority w:val="34"/>
    <w:qFormat/>
    <w:rsid w:val="00BA3EE6"/>
    <w:pPr>
      <w:ind w:left="720"/>
      <w:contextualSpacing/>
    </w:pPr>
  </w:style>
  <w:style w:type="table" w:styleId="Tabelraster">
    <w:name w:val="Table Grid"/>
    <w:basedOn w:val="Standaardtabel"/>
    <w:rsid w:val="00DE78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E78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E78FB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E78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E78FB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78F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78FB"/>
    <w:rPr>
      <w:rFonts w:ascii="Tahoma" w:hAnsi="Tahoma" w:cs="Tahoma"/>
      <w:sz w:val="16"/>
      <w:szCs w:val="16"/>
    </w:rPr>
  </w:style>
  <w:style w:type="paragraph" w:customStyle="1" w:styleId="Opgave">
    <w:name w:val="Opgave"/>
    <w:basedOn w:val="Standaard"/>
    <w:qFormat/>
    <w:rsid w:val="002B15F0"/>
    <w:pPr>
      <w:tabs>
        <w:tab w:val="left" w:pos="0"/>
        <w:tab w:val="left" w:pos="284"/>
        <w:tab w:val="left" w:pos="567"/>
        <w:tab w:val="left" w:pos="851"/>
      </w:tabs>
      <w:overflowPunct w:val="0"/>
      <w:autoSpaceDE w:val="0"/>
      <w:autoSpaceDN w:val="0"/>
      <w:adjustRightInd w:val="0"/>
      <w:spacing w:after="60"/>
      <w:ind w:hanging="567"/>
      <w:contextualSpacing/>
      <w:jc w:val="both"/>
      <w:textAlignment w:val="baseline"/>
    </w:pPr>
    <w:rPr>
      <w:rFonts w:ascii="Quadraat-Regular" w:hAnsi="Quadraat-Regular"/>
      <w:sz w:val="20"/>
    </w:rPr>
  </w:style>
  <w:style w:type="table" w:customStyle="1" w:styleId="LWEOTeulings">
    <w:name w:val="LWEO Teulings"/>
    <w:basedOn w:val="Standaardtabel"/>
    <w:uiPriority w:val="99"/>
    <w:qFormat/>
    <w:rsid w:val="002B15F0"/>
    <w:pPr>
      <w:jc w:val="right"/>
    </w:pPr>
    <w:rPr>
      <w:rFonts w:ascii="QuadraatSans-Caps" w:hAnsi="QuadraatSans-Caps"/>
      <w:sz w:val="18"/>
    </w:rPr>
    <w:tblPr>
      <w:tblStyleRowBandSize w:val="1"/>
      <w:tblStyleColBandSize w:val="1"/>
      <w:tblInd w:w="113" w:type="dxa"/>
      <w:tblBorders>
        <w:bottom w:val="single" w:sz="4" w:space="0" w:color="000000" w:themeColor="text1"/>
      </w:tblBorders>
    </w:tblPr>
    <w:tcPr>
      <w:vAlign w:val="center"/>
    </w:tcPr>
    <w:tblStylePr w:type="firstRow">
      <w:pPr>
        <w:jc w:val="center"/>
      </w:pPr>
      <w:rPr>
        <w:rFonts w:ascii="QuadraatSansCon-Bold" w:hAnsi="QuadraatSansCon-Bold"/>
        <w:sz w:val="18"/>
      </w:rPr>
      <w:tblPr/>
      <w:tcPr>
        <w:shd w:val="clear" w:color="auto" w:fill="000000" w:themeFill="text1"/>
      </w:tcPr>
    </w:tblStylePr>
    <w:tblStylePr w:type="lastRow">
      <w:pPr>
        <w:jc w:val="right"/>
      </w:pPr>
      <w:rPr>
        <w:rFonts w:ascii="QuadraatSansCon-Italic" w:hAnsi="QuadraatSansCon-Italic"/>
        <w:sz w:val="18"/>
      </w:rPr>
    </w:tblStylePr>
    <w:tblStylePr w:type="firstCol">
      <w:pPr>
        <w:jc w:val="left"/>
      </w:pPr>
      <w:rPr>
        <w:rFonts w:ascii="QuadraatSansCon-Regular" w:hAnsi="QuadraatSansCon-Regular"/>
      </w:rPr>
    </w:tblStylePr>
    <w:tblStylePr w:type="lastCol">
      <w:pPr>
        <w:jc w:val="right"/>
      </w:pPr>
      <w:rPr>
        <w:rFonts w:ascii="QuadraatSansCon-Italic" w:hAnsi="QuadraatSansCon-Italic"/>
      </w:rPr>
    </w:tblStylePr>
    <w:tblStylePr w:type="band1Horz">
      <w:tblPr/>
      <w:tcPr>
        <w:shd w:val="clear" w:color="auto" w:fill="BFBFBF" w:themeFill="background1" w:themeFillShade="BF"/>
      </w:tcPr>
    </w:tblStylePr>
  </w:style>
  <w:style w:type="character" w:customStyle="1" w:styleId="TabelKolomKop">
    <w:name w:val="TabelKolomKop"/>
    <w:basedOn w:val="Standaardalinea-lettertype"/>
    <w:uiPriority w:val="1"/>
    <w:qFormat/>
    <w:rsid w:val="00823E7E"/>
    <w:rPr>
      <w:rFonts w:ascii="QuadraatSansCon-Bold" w:hAnsi="QuadraatSansCon-Bold"/>
      <w:color w:val="FFFFFF" w:themeColor="background1"/>
      <w:sz w:val="18"/>
    </w:rPr>
  </w:style>
  <w:style w:type="character" w:customStyle="1" w:styleId="TabelGegeven">
    <w:name w:val="TabelGegeven"/>
    <w:basedOn w:val="Standaardalinea-lettertype"/>
    <w:uiPriority w:val="1"/>
    <w:qFormat/>
    <w:rsid w:val="00823E7E"/>
    <w:rPr>
      <w:rFonts w:ascii="QuadraatSans-Caps" w:hAnsi="QuadraatSans-Caps"/>
      <w:sz w:val="16"/>
      <w:szCs w:val="16"/>
    </w:rPr>
  </w:style>
  <w:style w:type="character" w:customStyle="1" w:styleId="TabelRijKop">
    <w:name w:val="TabelRijKop"/>
    <w:basedOn w:val="Standaardalinea-lettertype"/>
    <w:uiPriority w:val="1"/>
    <w:qFormat/>
    <w:rsid w:val="00823E7E"/>
    <w:rPr>
      <w:rFonts w:ascii="QuadraatSansCon-Regular" w:hAnsi="QuadraatSansCon-Regular"/>
      <w:sz w:val="18"/>
    </w:rPr>
  </w:style>
  <w:style w:type="character" w:customStyle="1" w:styleId="TabelKolomKopOnder">
    <w:name w:val="TabelKolomKopOnder"/>
    <w:basedOn w:val="Standaardalinea-lettertype"/>
    <w:uiPriority w:val="1"/>
    <w:qFormat/>
    <w:rsid w:val="00823E7E"/>
    <w:rPr>
      <w:rFonts w:ascii="QuadraatSansCon-Italic" w:hAnsi="QuadraatSansCon-Italic"/>
      <w:sz w:val="18"/>
    </w:rPr>
  </w:style>
  <w:style w:type="paragraph" w:styleId="Revisie">
    <w:name w:val="Revision"/>
    <w:hidden/>
    <w:uiPriority w:val="99"/>
    <w:semiHidden/>
    <w:rsid w:val="00E946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2022-07-26T12:47:00Z</dcterms:created>
  <dcterms:modified xsi:type="dcterms:W3CDTF">2022-07-26T12:47:00Z</dcterms:modified>
</cp:coreProperties>
</file>