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B03" w:rsidRDefault="009B6B03" w:rsidP="009B6B03">
      <w:r w:rsidRPr="00BE2DC3">
        <w:rPr>
          <w:b/>
        </w:rPr>
        <w:t>Opdracht</w:t>
      </w:r>
      <w:r w:rsidR="00CA624C">
        <w:rPr>
          <w:b/>
        </w:rPr>
        <w:t xml:space="preserve"> 5</w:t>
      </w:r>
      <w:r>
        <w:rPr>
          <w:b/>
        </w:rPr>
        <w:t>.1</w:t>
      </w:r>
      <w:bookmarkStart w:id="0" w:name="_GoBack"/>
      <w:bookmarkEnd w:id="0"/>
    </w:p>
    <w:p w:rsidR="009B6B03" w:rsidRPr="00246DA0" w:rsidRDefault="009B6B03" w:rsidP="009B6B03">
      <w:pPr>
        <w:tabs>
          <w:tab w:val="left" w:pos="0"/>
        </w:tabs>
        <w:ind w:left="426" w:hanging="426"/>
      </w:pPr>
      <w:r w:rsidRPr="00246DA0">
        <w:t>De vraag naar arbeid en het aanbod van arbeid is weergeven in onderstaande vergelijkingen:</w:t>
      </w:r>
    </w:p>
    <w:tbl>
      <w:tblPr>
        <w:tblW w:w="9212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5"/>
        <w:gridCol w:w="6977"/>
      </w:tblGrid>
      <w:tr w:rsidR="009B6B03" w:rsidRPr="00246DA0" w:rsidTr="00E73334">
        <w:tc>
          <w:tcPr>
            <w:tcW w:w="2235" w:type="dxa"/>
          </w:tcPr>
          <w:p w:rsidR="009B6B03" w:rsidRPr="00246DA0" w:rsidRDefault="009B6B03" w:rsidP="00E73334">
            <w:pPr>
              <w:tabs>
                <w:tab w:val="left" w:pos="0"/>
              </w:tabs>
              <w:ind w:left="426" w:hanging="426"/>
            </w:pPr>
            <w:r w:rsidRPr="00246DA0">
              <w:t>Qa = 0,6L – 3.000</w:t>
            </w:r>
          </w:p>
        </w:tc>
        <w:tc>
          <w:tcPr>
            <w:tcW w:w="6977" w:type="dxa"/>
          </w:tcPr>
          <w:p w:rsidR="009B6B03" w:rsidRPr="00246DA0" w:rsidRDefault="009B6B03" w:rsidP="00E73334">
            <w:pPr>
              <w:tabs>
                <w:tab w:val="left" w:pos="0"/>
              </w:tabs>
              <w:ind w:left="426" w:hanging="426"/>
            </w:pPr>
            <w:r w:rsidRPr="00246DA0">
              <w:t>Qa = aangeboden hoeveelheid arbeid × 1.000 personen</w:t>
            </w:r>
            <w:r w:rsidRPr="00246DA0">
              <w:rPr>
                <w:b/>
                <w:color w:val="0000FF"/>
              </w:rPr>
              <w:t xml:space="preserve"> </w:t>
            </w:r>
          </w:p>
        </w:tc>
      </w:tr>
      <w:tr w:rsidR="009B6B03" w:rsidRPr="00246DA0" w:rsidTr="00E73334">
        <w:tc>
          <w:tcPr>
            <w:tcW w:w="2235" w:type="dxa"/>
          </w:tcPr>
          <w:p w:rsidR="009B6B03" w:rsidRPr="00246DA0" w:rsidRDefault="009B6B03" w:rsidP="00E73334">
            <w:pPr>
              <w:tabs>
                <w:tab w:val="left" w:pos="0"/>
              </w:tabs>
              <w:ind w:left="426" w:hanging="426"/>
            </w:pPr>
            <w:r w:rsidRPr="00246DA0">
              <w:t>Qv = -0,4L + 10.000</w:t>
            </w:r>
          </w:p>
        </w:tc>
        <w:tc>
          <w:tcPr>
            <w:tcW w:w="6977" w:type="dxa"/>
          </w:tcPr>
          <w:p w:rsidR="009B6B03" w:rsidRPr="00246DA0" w:rsidRDefault="009B6B03" w:rsidP="00E73334">
            <w:pPr>
              <w:tabs>
                <w:tab w:val="left" w:pos="0"/>
              </w:tabs>
              <w:ind w:left="426" w:hanging="426"/>
            </w:pPr>
            <w:r w:rsidRPr="00246DA0">
              <w:t>Qv = gevraagde hoeveelheid arbeid × 1.000 personen</w:t>
            </w:r>
          </w:p>
        </w:tc>
      </w:tr>
      <w:tr w:rsidR="009B6B03" w:rsidRPr="00246DA0" w:rsidTr="00E73334">
        <w:tc>
          <w:tcPr>
            <w:tcW w:w="2235" w:type="dxa"/>
          </w:tcPr>
          <w:p w:rsidR="009B6B03" w:rsidRPr="00246DA0" w:rsidRDefault="009B6B03" w:rsidP="00E73334">
            <w:pPr>
              <w:tabs>
                <w:tab w:val="left" w:pos="0"/>
              </w:tabs>
              <w:ind w:left="426" w:hanging="426"/>
            </w:pPr>
          </w:p>
        </w:tc>
        <w:tc>
          <w:tcPr>
            <w:tcW w:w="6977" w:type="dxa"/>
          </w:tcPr>
          <w:p w:rsidR="009B6B03" w:rsidRPr="00246DA0" w:rsidRDefault="009B6B03" w:rsidP="00E73334">
            <w:pPr>
              <w:tabs>
                <w:tab w:val="left" w:pos="0"/>
              </w:tabs>
              <w:ind w:left="426" w:hanging="426"/>
            </w:pPr>
            <w:r w:rsidRPr="00246DA0">
              <w:t>L = loon in euro’s</w:t>
            </w:r>
          </w:p>
        </w:tc>
      </w:tr>
      <w:tr w:rsidR="009B6B03" w:rsidRPr="00246DA0" w:rsidTr="00E73334">
        <w:tc>
          <w:tcPr>
            <w:tcW w:w="2235" w:type="dxa"/>
          </w:tcPr>
          <w:p w:rsidR="009B6B03" w:rsidRPr="00246DA0" w:rsidRDefault="009B6B03" w:rsidP="00E73334">
            <w:pPr>
              <w:tabs>
                <w:tab w:val="left" w:pos="0"/>
              </w:tabs>
              <w:ind w:left="426" w:hanging="426"/>
            </w:pPr>
            <w:r w:rsidRPr="00246DA0">
              <w:t>Qa = Qv</w:t>
            </w:r>
          </w:p>
        </w:tc>
        <w:tc>
          <w:tcPr>
            <w:tcW w:w="6977" w:type="dxa"/>
          </w:tcPr>
          <w:p w:rsidR="009B6B03" w:rsidRPr="00246DA0" w:rsidRDefault="009B6B03" w:rsidP="00E73334">
            <w:pPr>
              <w:tabs>
                <w:tab w:val="left" w:pos="0"/>
              </w:tabs>
              <w:ind w:left="426" w:hanging="426"/>
            </w:pPr>
            <w:r w:rsidRPr="00246DA0">
              <w:t>De evenwichtsvergelijking: bij Qa = Qv vinden we het evenwichtsloon</w:t>
            </w:r>
          </w:p>
        </w:tc>
      </w:tr>
    </w:tbl>
    <w:p w:rsidR="009B6B03" w:rsidRPr="00246DA0" w:rsidRDefault="009B6B03" w:rsidP="009B6B03">
      <w:pPr>
        <w:numPr>
          <w:ilvl w:val="0"/>
          <w:numId w:val="4"/>
        </w:numPr>
        <w:tabs>
          <w:tab w:val="left" w:pos="0"/>
        </w:tabs>
        <w:ind w:left="426" w:hanging="426"/>
        <w:rPr>
          <w:b/>
        </w:rPr>
      </w:pPr>
      <w:r w:rsidRPr="00246DA0">
        <w:t>Bereken het evenwichtsloon met behulp vraag- en aanbodfunctie.</w:t>
      </w:r>
    </w:p>
    <w:p w:rsidR="009B6B03" w:rsidRPr="00246DA0" w:rsidRDefault="009B6B03" w:rsidP="009B6B03">
      <w:pPr>
        <w:tabs>
          <w:tab w:val="left" w:pos="0"/>
        </w:tabs>
        <w:ind w:left="426" w:hanging="426"/>
        <w:rPr>
          <w:b/>
        </w:rPr>
      </w:pPr>
    </w:p>
    <w:p w:rsidR="009B6B03" w:rsidRPr="00246DA0" w:rsidRDefault="009B6B03" w:rsidP="009B6B03">
      <w:pPr>
        <w:numPr>
          <w:ilvl w:val="0"/>
          <w:numId w:val="4"/>
        </w:numPr>
        <w:tabs>
          <w:tab w:val="left" w:pos="0"/>
        </w:tabs>
        <w:ind w:left="426" w:hanging="426"/>
        <w:rPr>
          <w:b/>
        </w:rPr>
      </w:pPr>
      <w:r w:rsidRPr="00246DA0">
        <w:t>Hoeveel arbeid wordt er bij dat loon gevraagd en aangeboden?</w:t>
      </w:r>
    </w:p>
    <w:p w:rsidR="009B6B03" w:rsidRPr="00246DA0" w:rsidRDefault="009B6B03" w:rsidP="009B6B03">
      <w:pPr>
        <w:tabs>
          <w:tab w:val="left" w:pos="0"/>
        </w:tabs>
        <w:ind w:left="426" w:hanging="426"/>
        <w:rPr>
          <w:b/>
        </w:rPr>
      </w:pPr>
    </w:p>
    <w:p w:rsidR="009B6B03" w:rsidRPr="00246DA0" w:rsidRDefault="009B6B03" w:rsidP="009B6B03">
      <w:pPr>
        <w:numPr>
          <w:ilvl w:val="0"/>
          <w:numId w:val="4"/>
        </w:numPr>
        <w:tabs>
          <w:tab w:val="left" w:pos="0"/>
        </w:tabs>
        <w:ind w:left="426" w:hanging="426"/>
      </w:pPr>
      <w:r w:rsidRPr="00246DA0">
        <w:t>Teken de vraag- en aanbodfunctie in de onderstaande grafiek.</w:t>
      </w:r>
    </w:p>
    <w:p w:rsidR="009B6B03" w:rsidRPr="00246DA0" w:rsidRDefault="009B6B03" w:rsidP="009B6B03">
      <w:pPr>
        <w:tabs>
          <w:tab w:val="left" w:pos="0"/>
        </w:tabs>
        <w:ind w:left="426" w:hanging="426"/>
      </w:pPr>
    </w:p>
    <w:p w:rsidR="009B6B03" w:rsidRPr="00246DA0" w:rsidRDefault="009B6B03" w:rsidP="009B6B03">
      <w:pPr>
        <w:numPr>
          <w:ilvl w:val="0"/>
          <w:numId w:val="4"/>
        </w:numPr>
        <w:tabs>
          <w:tab w:val="left" w:pos="0"/>
        </w:tabs>
        <w:ind w:left="426" w:hanging="426"/>
      </w:pPr>
      <w:r w:rsidRPr="00246DA0">
        <w:t>Bereken het aanbod van arbeid bij een loon van € 15.000.</w:t>
      </w:r>
    </w:p>
    <w:p w:rsidR="009B6B03" w:rsidRPr="00246DA0" w:rsidRDefault="009B6B03" w:rsidP="009B6B03">
      <w:pPr>
        <w:tabs>
          <w:tab w:val="left" w:pos="0"/>
        </w:tabs>
        <w:ind w:left="426" w:hanging="426"/>
      </w:pPr>
    </w:p>
    <w:p w:rsidR="009B6B03" w:rsidRPr="00246DA0" w:rsidRDefault="009B6B03" w:rsidP="009B6B03">
      <w:pPr>
        <w:numPr>
          <w:ilvl w:val="0"/>
          <w:numId w:val="4"/>
        </w:numPr>
        <w:tabs>
          <w:tab w:val="left" w:pos="0"/>
        </w:tabs>
        <w:ind w:left="426" w:hanging="426"/>
      </w:pPr>
      <w:r w:rsidRPr="00246DA0">
        <w:t>Geef een verklaring voor de toename van arbeidsaanbod als het loon stijgt.</w:t>
      </w:r>
    </w:p>
    <w:p w:rsidR="009B6B03" w:rsidRPr="00246DA0" w:rsidRDefault="009B6B03" w:rsidP="009B6B03">
      <w:pPr>
        <w:tabs>
          <w:tab w:val="left" w:pos="0"/>
        </w:tabs>
        <w:ind w:left="426" w:hanging="426"/>
      </w:pPr>
    </w:p>
    <w:p w:rsidR="009B6B03" w:rsidRPr="00246DA0" w:rsidRDefault="009B6B03" w:rsidP="009B6B03">
      <w:pPr>
        <w:tabs>
          <w:tab w:val="left" w:pos="0"/>
        </w:tabs>
        <w:ind w:left="426" w:hanging="426"/>
      </w:pPr>
      <w:r w:rsidRPr="00246DA0">
        <w:t>Ook in de praktijk zie je dat het aanbod toeneemt wanneer het loon stijgt. Sommigen zullen echter ook minder arbeid aanbieden bij een loonstijging.</w:t>
      </w:r>
    </w:p>
    <w:p w:rsidR="009B6B03" w:rsidRPr="00246DA0" w:rsidRDefault="009B6B03" w:rsidP="009B6B03">
      <w:pPr>
        <w:numPr>
          <w:ilvl w:val="0"/>
          <w:numId w:val="4"/>
        </w:numPr>
        <w:tabs>
          <w:tab w:val="left" w:pos="0"/>
        </w:tabs>
        <w:ind w:left="426" w:hanging="426"/>
      </w:pPr>
      <w:r w:rsidRPr="00246DA0">
        <w:t>Geef hier voor een verklaring.</w:t>
      </w:r>
    </w:p>
    <w:p w:rsidR="009B6B03" w:rsidRPr="00246DA0" w:rsidRDefault="009B6B03" w:rsidP="009B6B03">
      <w:pPr>
        <w:tabs>
          <w:tab w:val="left" w:pos="0"/>
        </w:tabs>
        <w:ind w:left="426" w:hanging="426"/>
      </w:pPr>
    </w:p>
    <w:p w:rsidR="009B6B03" w:rsidRPr="00246DA0" w:rsidRDefault="009B6B03" w:rsidP="009B6B03">
      <w:pPr>
        <w:numPr>
          <w:ilvl w:val="0"/>
          <w:numId w:val="4"/>
        </w:numPr>
        <w:tabs>
          <w:tab w:val="left" w:pos="0"/>
        </w:tabs>
        <w:ind w:left="426" w:hanging="426"/>
      </w:pPr>
      <w:r w:rsidRPr="00246DA0">
        <w:t>Bereken de loonelasticiteit van het aanbod bij de bovengenoemde loonstijging van € 13.000 naar € 15.000. (op drie decimalen)</w:t>
      </w:r>
    </w:p>
    <w:p w:rsidR="009B6B03" w:rsidRPr="00246DA0" w:rsidRDefault="009B6B03" w:rsidP="009B6B03"/>
    <w:p w:rsidR="009B6B03" w:rsidRPr="00EC4323" w:rsidRDefault="009B6B03" w:rsidP="009B6B03"/>
    <w:p w:rsidR="009B6B03" w:rsidRDefault="009B6B03" w:rsidP="009B6B03">
      <w:r>
        <w:rPr>
          <w:noProof/>
        </w:rPr>
        <w:drawing>
          <wp:inline distT="0" distB="0" distL="0" distR="0">
            <wp:extent cx="4572000" cy="4277276"/>
            <wp:effectExtent l="19050" t="0" r="0" b="0"/>
            <wp:docPr id="13" name="Afbeelding 9" descr="Vraag naar arbe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ag naar arbeid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27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B03" w:rsidRPr="00246DA0" w:rsidRDefault="009B6B03" w:rsidP="009B6B03">
      <w:r w:rsidRPr="00246DA0">
        <w:t>Door een periode van dalende bestedingen daalt de vraag naar arbeid. De nieuwe vraagfunctie wordt nu:</w:t>
      </w:r>
    </w:p>
    <w:p w:rsidR="009B6B03" w:rsidRPr="00246DA0" w:rsidRDefault="009B6B03" w:rsidP="009B6B03">
      <w:r w:rsidRPr="00246DA0">
        <w:lastRenderedPageBreak/>
        <w:t xml:space="preserve">Qv = -0,4L + 8.000. </w:t>
      </w:r>
      <w:r>
        <w:br/>
      </w:r>
      <w:r w:rsidRPr="00246DA0">
        <w:t xml:space="preserve">De aanbodfunctie </w:t>
      </w:r>
      <w:r>
        <w:t>verandert en het loon (zie uitkomst vraag a) verandert niet.</w:t>
      </w:r>
    </w:p>
    <w:p w:rsidR="009B6B03" w:rsidRPr="00246DA0" w:rsidRDefault="009B6B03" w:rsidP="009B6B03">
      <w:pPr>
        <w:ind w:left="426" w:hanging="426"/>
      </w:pPr>
      <w:r w:rsidRPr="00246DA0">
        <w:t>h.</w:t>
      </w:r>
      <w:r w:rsidRPr="00246DA0">
        <w:tab/>
        <w:t>Teken de nieuwe vraagfunctie in de grafiek.</w:t>
      </w:r>
    </w:p>
    <w:p w:rsidR="009B6B03" w:rsidRPr="00246DA0" w:rsidRDefault="009B6B03" w:rsidP="009B6B03">
      <w:pPr>
        <w:ind w:left="426" w:hanging="426"/>
      </w:pPr>
    </w:p>
    <w:p w:rsidR="009B6B03" w:rsidRPr="00246DA0" w:rsidRDefault="009B6B03" w:rsidP="009B6B03">
      <w:pPr>
        <w:ind w:left="426" w:hanging="426"/>
      </w:pPr>
      <w:r w:rsidRPr="00246DA0">
        <w:t>i.</w:t>
      </w:r>
      <w:r w:rsidRPr="00246DA0">
        <w:tab/>
        <w:t>Bereken de hoogte van de werkloosheid als de hoogte van loon onveranderd blijft.</w:t>
      </w:r>
    </w:p>
    <w:p w:rsidR="009B6B03" w:rsidRPr="00246DA0" w:rsidRDefault="009B6B03" w:rsidP="009B6B03">
      <w:pPr>
        <w:ind w:left="426" w:hanging="426"/>
      </w:pPr>
    </w:p>
    <w:p w:rsidR="009B6B03" w:rsidRPr="00246DA0" w:rsidRDefault="009B6B03" w:rsidP="009B6B03">
      <w:pPr>
        <w:ind w:left="426" w:hanging="426"/>
      </w:pPr>
      <w:r w:rsidRPr="00246DA0">
        <w:t>j.</w:t>
      </w:r>
      <w:r w:rsidRPr="00246DA0">
        <w:tab/>
        <w:t>Hoe noemen we de werkloosheid die ontstaat als de lonen zich niet aanpassen?</w:t>
      </w:r>
    </w:p>
    <w:p w:rsidR="009B6B03" w:rsidRPr="001707A3" w:rsidRDefault="009B6B03" w:rsidP="009B6B03">
      <w:pPr>
        <w:rPr>
          <w:i/>
        </w:rPr>
      </w:pPr>
    </w:p>
    <w:p w:rsidR="009B6B03" w:rsidRPr="001707A3" w:rsidRDefault="009B6B03" w:rsidP="009B6B03">
      <w:pPr>
        <w:ind w:left="426" w:hanging="426"/>
        <w:rPr>
          <w:b/>
          <w:i/>
        </w:rPr>
      </w:pPr>
    </w:p>
    <w:p w:rsidR="009B6B03" w:rsidRPr="00246DA0" w:rsidRDefault="00CA624C" w:rsidP="009B6B03">
      <w:pPr>
        <w:ind w:left="426" w:hanging="426"/>
        <w:rPr>
          <w:b/>
        </w:rPr>
      </w:pPr>
      <w:r>
        <w:rPr>
          <w:b/>
        </w:rPr>
        <w:t>Uitwerking opdracht 5</w:t>
      </w:r>
      <w:r w:rsidR="009B6B03" w:rsidRPr="00246DA0">
        <w:rPr>
          <w:b/>
        </w:rPr>
        <w:t>.1</w:t>
      </w:r>
    </w:p>
    <w:p w:rsidR="009B6B03" w:rsidRPr="00FC20A6" w:rsidRDefault="009B6B03" w:rsidP="009B6B03">
      <w:pPr>
        <w:tabs>
          <w:tab w:val="left" w:pos="-2977"/>
        </w:tabs>
        <w:ind w:left="426" w:hanging="426"/>
        <w:rPr>
          <w:b/>
        </w:rPr>
      </w:pPr>
      <w:r w:rsidRPr="00FC20A6">
        <w:t xml:space="preserve">a. </w:t>
      </w:r>
      <w:r w:rsidRPr="00FC20A6">
        <w:tab/>
        <w:t>Qa = Qv → 0,6L – 3.000 = -0,4L + 10.000 → L = € 1</w:t>
      </w:r>
      <w:r>
        <w:t>3.000.</w:t>
      </w:r>
    </w:p>
    <w:p w:rsidR="009B6B03" w:rsidRPr="00EB1A09" w:rsidRDefault="009B6B03" w:rsidP="009B6B03">
      <w:pPr>
        <w:tabs>
          <w:tab w:val="left" w:pos="-2977"/>
          <w:tab w:val="left" w:pos="-1276"/>
        </w:tabs>
        <w:ind w:left="426" w:hanging="426"/>
      </w:pPr>
      <w:r w:rsidRPr="00FC20A6">
        <w:t xml:space="preserve">b. </w:t>
      </w:r>
      <w:r w:rsidRPr="00FC20A6">
        <w:tab/>
      </w:r>
      <w:r w:rsidRPr="00EB1A09">
        <w:t>0,</w:t>
      </w:r>
      <w:r>
        <w:t>6 ×</w:t>
      </w:r>
      <w:r w:rsidRPr="00EB1A09">
        <w:t xml:space="preserve"> 1</w:t>
      </w:r>
      <w:r>
        <w:t>3</w:t>
      </w:r>
      <w:r w:rsidRPr="00EB1A09">
        <w:t xml:space="preserve">.000 </w:t>
      </w:r>
      <w:r>
        <w:t>– 3.</w:t>
      </w:r>
      <w:r w:rsidRPr="00EB1A09">
        <w:t xml:space="preserve">000 = </w:t>
      </w:r>
      <w:r>
        <w:t>4.800 dus 4,8 miljoen.</w:t>
      </w:r>
    </w:p>
    <w:p w:rsidR="009B6B03" w:rsidRDefault="009B6B03" w:rsidP="009B6B03">
      <w:pPr>
        <w:tabs>
          <w:tab w:val="left" w:pos="-2977"/>
          <w:tab w:val="left" w:pos="-1276"/>
        </w:tabs>
        <w:ind w:left="426" w:hanging="426"/>
      </w:pPr>
      <w:r w:rsidRPr="00EB1A09">
        <w:t xml:space="preserve">c. </w:t>
      </w:r>
      <w:r>
        <w:tab/>
        <w:t>Zie grafiek.</w:t>
      </w:r>
    </w:p>
    <w:p w:rsidR="009B6B03" w:rsidRPr="00EB1A09" w:rsidRDefault="009B6B03" w:rsidP="009B6B03">
      <w:pPr>
        <w:tabs>
          <w:tab w:val="left" w:pos="-2977"/>
          <w:tab w:val="left" w:pos="-1418"/>
        </w:tabs>
        <w:ind w:left="426" w:hanging="426"/>
      </w:pPr>
      <w:r w:rsidRPr="00EB1A09">
        <w:t xml:space="preserve">d. </w:t>
      </w:r>
      <w:r w:rsidRPr="00EB1A09">
        <w:tab/>
        <w:t xml:space="preserve">Bij L = € </w:t>
      </w:r>
      <w:r>
        <w:t>15</w:t>
      </w:r>
      <w:r w:rsidRPr="00EB1A09">
        <w:t xml:space="preserve">.000 is het aanbod </w:t>
      </w:r>
      <w:r>
        <w:t>0,6 × 15.000 - 3.000 = 6.000 dus 6 miljoen.</w:t>
      </w:r>
    </w:p>
    <w:p w:rsidR="009B6B03" w:rsidRPr="00EB1A09" w:rsidRDefault="009B6B03" w:rsidP="009B6B03">
      <w:pPr>
        <w:tabs>
          <w:tab w:val="left" w:pos="-2977"/>
          <w:tab w:val="left" w:pos="-1276"/>
        </w:tabs>
        <w:ind w:left="426" w:hanging="426"/>
      </w:pPr>
      <w:r w:rsidRPr="00EB1A09">
        <w:t xml:space="preserve">e. </w:t>
      </w:r>
      <w:r w:rsidRPr="00EB1A09">
        <w:tab/>
        <w:t>Werk wordt beter beloond dus aantrekkelijker (de opofferingskosten van vrije tijd worden hoger).</w:t>
      </w:r>
    </w:p>
    <w:p w:rsidR="009B6B03" w:rsidRPr="00EB1A09" w:rsidRDefault="009B6B03" w:rsidP="009B6B03">
      <w:pPr>
        <w:tabs>
          <w:tab w:val="left" w:pos="-2977"/>
          <w:tab w:val="left" w:pos="-1418"/>
        </w:tabs>
        <w:ind w:left="426" w:hanging="426"/>
      </w:pPr>
      <w:r w:rsidRPr="00EB1A09">
        <w:t xml:space="preserve">f.  </w:t>
      </w:r>
      <w:r w:rsidRPr="00EB1A09">
        <w:tab/>
        <w:t>Met een hoger inkomen hoef je minder te werken om rond te komen.</w:t>
      </w:r>
    </w:p>
    <w:p w:rsidR="009B6B03" w:rsidRPr="00EB1A09" w:rsidRDefault="009B6B03" w:rsidP="009B6B03">
      <w:pPr>
        <w:tabs>
          <w:tab w:val="left" w:pos="-2977"/>
          <w:tab w:val="left" w:pos="-1418"/>
        </w:tabs>
        <w:ind w:left="426" w:hanging="426"/>
      </w:pPr>
      <w:r w:rsidRPr="00EB1A09">
        <w:t xml:space="preserve">g. </w:t>
      </w:r>
      <w:r w:rsidRPr="00EB1A09">
        <w:tab/>
      </w:r>
      <w:r>
        <w:t>{(6.000 – 4.800)/4.800}/{(15.000 – 13.000)/13.000} = 1,625.</w:t>
      </w:r>
    </w:p>
    <w:p w:rsidR="009B6B03" w:rsidRPr="00EB1A09" w:rsidRDefault="009B6B03" w:rsidP="009B6B03">
      <w:pPr>
        <w:tabs>
          <w:tab w:val="left" w:pos="-2977"/>
          <w:tab w:val="left" w:pos="-1418"/>
        </w:tabs>
        <w:ind w:left="426" w:hanging="426"/>
      </w:pPr>
      <w:r>
        <w:t>h.</w:t>
      </w:r>
      <w:r w:rsidRPr="00EB1A09">
        <w:t xml:space="preserve"> </w:t>
      </w:r>
      <w:r w:rsidRPr="00EB1A09">
        <w:tab/>
      </w:r>
      <w:r>
        <w:t>Zie grafiek.</w:t>
      </w:r>
    </w:p>
    <w:p w:rsidR="009B6B03" w:rsidRDefault="009B6B03" w:rsidP="009B6B03">
      <w:pPr>
        <w:tabs>
          <w:tab w:val="left" w:pos="-2977"/>
          <w:tab w:val="left" w:pos="-1418"/>
        </w:tabs>
        <w:ind w:left="426" w:hanging="426"/>
      </w:pPr>
      <w:r>
        <w:t>i</w:t>
      </w:r>
      <w:r w:rsidRPr="00EB1A09">
        <w:t xml:space="preserve">.  </w:t>
      </w:r>
      <w:r w:rsidRPr="00EB1A09">
        <w:tab/>
      </w:r>
      <w:r>
        <w:t>Qv = -0,4L + 8.000 → -0,4 × 13.000 + 8.000 → Qv = 2.800 × 1.000 = 2.800.000.</w:t>
      </w:r>
      <w:r>
        <w:br/>
        <w:t>Qa = 0,6L – 3.000 → 0,6 × 13.000 – 3.000 → Qa = 4.800 × 1.000 = 4.800.000.</w:t>
      </w:r>
    </w:p>
    <w:p w:rsidR="009B6B03" w:rsidRDefault="009B6B03" w:rsidP="009B6B03">
      <w:pPr>
        <w:tabs>
          <w:tab w:val="left" w:pos="-2977"/>
          <w:tab w:val="left" w:pos="-1418"/>
        </w:tabs>
        <w:ind w:left="426" w:hanging="426"/>
      </w:pPr>
      <w:r>
        <w:tab/>
        <w:t>Werkloosheid is dan 4.800.000 – 2.800.000 = 2.000.000 personen.</w:t>
      </w:r>
    </w:p>
    <w:p w:rsidR="009B6B03" w:rsidRPr="00EB1A09" w:rsidRDefault="009B6B03" w:rsidP="009B6B03">
      <w:pPr>
        <w:tabs>
          <w:tab w:val="left" w:pos="-2977"/>
          <w:tab w:val="left" w:pos="-1418"/>
        </w:tabs>
        <w:ind w:left="426" w:hanging="426"/>
      </w:pPr>
      <w:r>
        <w:t>j.</w:t>
      </w:r>
      <w:r>
        <w:tab/>
        <w:t>Conjuncturele werkloosheid.</w:t>
      </w:r>
    </w:p>
    <w:p w:rsidR="009B6B03" w:rsidRPr="00EB1A09" w:rsidRDefault="009B6B03" w:rsidP="009B6B03">
      <w:pPr>
        <w:tabs>
          <w:tab w:val="left" w:pos="-1276"/>
          <w:tab w:val="left" w:pos="426"/>
        </w:tabs>
        <w:ind w:left="709" w:hanging="709"/>
      </w:pPr>
    </w:p>
    <w:p w:rsidR="009B6B03" w:rsidRPr="00EB1A09" w:rsidRDefault="009B6B03" w:rsidP="009B6B03">
      <w:pPr>
        <w:tabs>
          <w:tab w:val="left" w:pos="284"/>
          <w:tab w:val="left" w:pos="426"/>
        </w:tabs>
        <w:ind w:left="709" w:hanging="709"/>
        <w:rPr>
          <w:b/>
        </w:rPr>
      </w:pPr>
      <w:r>
        <w:rPr>
          <w:b/>
          <w:noProof/>
        </w:rPr>
        <w:drawing>
          <wp:inline distT="0" distB="0" distL="0" distR="0">
            <wp:extent cx="4572000" cy="4277276"/>
            <wp:effectExtent l="19050" t="0" r="0" b="0"/>
            <wp:docPr id="14" name="Afbeelding 10" descr="Vraag naar arbeid ant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ag naar arbeid antw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27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B03" w:rsidRPr="00673AD7" w:rsidRDefault="009B6B03" w:rsidP="009B6B03"/>
    <w:sectPr w:rsidR="009B6B03" w:rsidRPr="00673AD7" w:rsidSect="003349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FB" w:rsidRDefault="00F04BFB" w:rsidP="00DE78FB">
      <w:r>
        <w:separator/>
      </w:r>
    </w:p>
  </w:endnote>
  <w:endnote w:type="continuationSeparator" w:id="0">
    <w:p w:rsidR="00F04BFB" w:rsidRDefault="00F04BFB" w:rsidP="00DE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-Regular">
    <w:altName w:val="Centaur"/>
    <w:panose1 w:val="02010504070101020104"/>
    <w:charset w:val="00"/>
    <w:family w:val="auto"/>
    <w:pitch w:val="variable"/>
    <w:sig w:usb0="8000002F" w:usb1="4000004A" w:usb2="00000000" w:usb3="00000000" w:csb0="00000001" w:csb1="00000000"/>
  </w:font>
  <w:font w:name="QuadraatSans-Caps">
    <w:altName w:val="Centaur"/>
    <w:panose1 w:val="02010504050101020104"/>
    <w:charset w:val="00"/>
    <w:family w:val="auto"/>
    <w:pitch w:val="variable"/>
    <w:sig w:usb0="8000002F" w:usb1="4000004A" w:usb2="00000000" w:usb3="00000000" w:csb0="00000001" w:csb1="00000000"/>
  </w:font>
  <w:font w:name="QuadraatSansCon-Bold">
    <w:altName w:val="Centaur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QuadraatSansCon-Italic">
    <w:altName w:val="Centaur"/>
    <w:panose1 w:val="02010504040101090104"/>
    <w:charset w:val="00"/>
    <w:family w:val="auto"/>
    <w:pitch w:val="variable"/>
    <w:sig w:usb0="80000027" w:usb1="00000000" w:usb2="00000000" w:usb3="00000000" w:csb0="00000001" w:csb1="00000000"/>
  </w:font>
  <w:font w:name="QuadraatSansCon-Regular">
    <w:altName w:val="Centaur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FB" w:rsidRDefault="00F04BFB" w:rsidP="00DE78FB">
      <w:r>
        <w:separator/>
      </w:r>
    </w:p>
  </w:footnote>
  <w:footnote w:type="continuationSeparator" w:id="0">
    <w:p w:rsidR="00F04BFB" w:rsidRDefault="00F04BFB" w:rsidP="00DE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FB" w:rsidRPr="00C047D9" w:rsidRDefault="00C047D9" w:rsidP="00C047D9">
    <w:pPr>
      <w:pStyle w:val="Koptekst"/>
      <w:jc w:val="right"/>
      <w:rPr>
        <w:rFonts w:ascii="Arial" w:hAnsi="Arial" w:cs="Arial"/>
        <w:sz w:val="16"/>
        <w:szCs w:val="16"/>
      </w:rPr>
    </w:pPr>
    <w:r>
      <w:rPr>
        <w:noProof/>
        <w:sz w:val="20"/>
        <w:szCs w:val="20"/>
      </w:rPr>
      <w:drawing>
        <wp:inline distT="0" distB="0" distL="0" distR="0">
          <wp:extent cx="342900" cy="342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Werk en Werkloosheid h5</w:t>
    </w:r>
    <w:r>
      <w:rPr>
        <w:rFonts w:ascii="Arial" w:hAnsi="Arial" w:cs="Arial"/>
        <w:sz w:val="16"/>
        <w:szCs w:val="16"/>
      </w:rPr>
      <w:t xml:space="preserve"> extra oefenopgaven (website)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BFC"/>
    <w:multiLevelType w:val="hybridMultilevel"/>
    <w:tmpl w:val="5A46BF9C"/>
    <w:lvl w:ilvl="0" w:tplc="5C06DFF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5E4074"/>
    <w:multiLevelType w:val="hybridMultilevel"/>
    <w:tmpl w:val="D6FE747E"/>
    <w:lvl w:ilvl="0" w:tplc="B4A00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79B6"/>
    <w:multiLevelType w:val="hybridMultilevel"/>
    <w:tmpl w:val="07580F58"/>
    <w:lvl w:ilvl="0" w:tplc="B4A00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4478F"/>
    <w:multiLevelType w:val="hybridMultilevel"/>
    <w:tmpl w:val="4DD6A32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FB"/>
    <w:rsid w:val="00017F08"/>
    <w:rsid w:val="00057A53"/>
    <w:rsid w:val="00082499"/>
    <w:rsid w:val="00113206"/>
    <w:rsid w:val="0019441C"/>
    <w:rsid w:val="00200CC2"/>
    <w:rsid w:val="002B15F0"/>
    <w:rsid w:val="0033492E"/>
    <w:rsid w:val="0037398A"/>
    <w:rsid w:val="003D3690"/>
    <w:rsid w:val="003E67C8"/>
    <w:rsid w:val="003E6879"/>
    <w:rsid w:val="00462E6E"/>
    <w:rsid w:val="0046788E"/>
    <w:rsid w:val="00470328"/>
    <w:rsid w:val="004D3AA6"/>
    <w:rsid w:val="006028B1"/>
    <w:rsid w:val="00613C6F"/>
    <w:rsid w:val="006412BF"/>
    <w:rsid w:val="00651C1F"/>
    <w:rsid w:val="00665021"/>
    <w:rsid w:val="006C2F87"/>
    <w:rsid w:val="006D68DB"/>
    <w:rsid w:val="007730CD"/>
    <w:rsid w:val="007B0C0B"/>
    <w:rsid w:val="00823E7E"/>
    <w:rsid w:val="008803BE"/>
    <w:rsid w:val="0089169A"/>
    <w:rsid w:val="00892230"/>
    <w:rsid w:val="0093214F"/>
    <w:rsid w:val="00945A6A"/>
    <w:rsid w:val="00947F01"/>
    <w:rsid w:val="009B6B03"/>
    <w:rsid w:val="00B72874"/>
    <w:rsid w:val="00B80487"/>
    <w:rsid w:val="00BA3EE6"/>
    <w:rsid w:val="00C047D9"/>
    <w:rsid w:val="00C86E41"/>
    <w:rsid w:val="00C94E08"/>
    <w:rsid w:val="00CA624C"/>
    <w:rsid w:val="00CF2B2E"/>
    <w:rsid w:val="00D32E60"/>
    <w:rsid w:val="00D53993"/>
    <w:rsid w:val="00DD7CA0"/>
    <w:rsid w:val="00DE78FB"/>
    <w:rsid w:val="00DF123B"/>
    <w:rsid w:val="00E21E42"/>
    <w:rsid w:val="00E3501E"/>
    <w:rsid w:val="00E82EA0"/>
    <w:rsid w:val="00F04BFB"/>
    <w:rsid w:val="00F139A1"/>
    <w:rsid w:val="00F34887"/>
    <w:rsid w:val="00F5340B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5F9B3-88F6-4182-B6BB-9CAC0C4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6B03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A3EE6"/>
    <w:pPr>
      <w:keepNext/>
      <w:outlineLvl w:val="0"/>
    </w:pPr>
    <w:rPr>
      <w:b/>
      <w:sz w:val="28"/>
      <w:szCs w:val="20"/>
      <w:u w:val="single"/>
    </w:rPr>
  </w:style>
  <w:style w:type="paragraph" w:styleId="Kop2">
    <w:name w:val="heading 2"/>
    <w:basedOn w:val="Standaard"/>
    <w:next w:val="Standaard"/>
    <w:link w:val="Kop2Char"/>
    <w:qFormat/>
    <w:rsid w:val="00BA3EE6"/>
    <w:pPr>
      <w:keepNext/>
      <w:outlineLvl w:val="1"/>
    </w:pPr>
    <w:rPr>
      <w:sz w:val="28"/>
      <w:szCs w:val="20"/>
    </w:rPr>
  </w:style>
  <w:style w:type="paragraph" w:styleId="Kop3">
    <w:name w:val="heading 3"/>
    <w:basedOn w:val="Standaard"/>
    <w:next w:val="Standaard"/>
    <w:link w:val="Kop3Char"/>
    <w:qFormat/>
    <w:rsid w:val="00BA3E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A3E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BA3E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link w:val="Opmaakprofiel1Char"/>
    <w:rsid w:val="00C86E41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</w:pPr>
    <w:rPr>
      <w:b/>
      <w:bCs/>
      <w:sz w:val="22"/>
      <w:szCs w:val="22"/>
    </w:rPr>
  </w:style>
  <w:style w:type="character" w:customStyle="1" w:styleId="Opmaakprofiel1Char">
    <w:name w:val="Opmaakprofiel1 Char"/>
    <w:basedOn w:val="Standaardalinea-lettertype"/>
    <w:link w:val="Opmaakprofiel1"/>
    <w:rsid w:val="00C86E41"/>
    <w:rPr>
      <w:rFonts w:ascii="Times New Roman" w:hAnsi="Times New Roman" w:cs="Arial"/>
      <w:b/>
      <w:bCs/>
    </w:rPr>
  </w:style>
  <w:style w:type="paragraph" w:customStyle="1" w:styleId="Opmaakprofiel2">
    <w:name w:val="Opmaakprofiel2"/>
    <w:basedOn w:val="Opmaakprofiel1"/>
    <w:link w:val="Opmaakprofiel2Char"/>
    <w:rsid w:val="00C86E41"/>
  </w:style>
  <w:style w:type="character" w:customStyle="1" w:styleId="Opmaakprofiel2Char">
    <w:name w:val="Opmaakprofiel2 Char"/>
    <w:basedOn w:val="Opmaakprofiel1Char"/>
    <w:link w:val="Opmaakprofiel2"/>
    <w:rsid w:val="00C86E41"/>
    <w:rPr>
      <w:rFonts w:ascii="Times New Roman" w:hAnsi="Times New Roman" w:cs="Arial"/>
      <w:b/>
      <w:bCs/>
    </w:rPr>
  </w:style>
  <w:style w:type="character" w:customStyle="1" w:styleId="Kop1Char">
    <w:name w:val="Kop 1 Char"/>
    <w:basedOn w:val="Standaardalinea-lettertype"/>
    <w:link w:val="Kop1"/>
    <w:rsid w:val="00BA3EE6"/>
    <w:rPr>
      <w:b/>
      <w:sz w:val="28"/>
      <w:u w:val="single"/>
    </w:rPr>
  </w:style>
  <w:style w:type="character" w:customStyle="1" w:styleId="Kop2Char">
    <w:name w:val="Kop 2 Char"/>
    <w:basedOn w:val="Standaardalinea-lettertype"/>
    <w:link w:val="Kop2"/>
    <w:rsid w:val="00BA3EE6"/>
    <w:rPr>
      <w:sz w:val="28"/>
    </w:rPr>
  </w:style>
  <w:style w:type="character" w:customStyle="1" w:styleId="Kop4Char">
    <w:name w:val="Kop 4 Char"/>
    <w:basedOn w:val="Standaardalinea-lettertype"/>
    <w:link w:val="Kop4"/>
    <w:semiHidden/>
    <w:rsid w:val="00BA3EE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ijschrift">
    <w:name w:val="caption"/>
    <w:basedOn w:val="Standaard"/>
    <w:next w:val="Standaard"/>
    <w:unhideWhenUsed/>
    <w:qFormat/>
    <w:rsid w:val="00BA3EE6"/>
    <w:rPr>
      <w:b/>
      <w:bCs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A3EE6"/>
    <w:rPr>
      <w:rFonts w:eastAsia="Calibr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A3EE6"/>
    <w:rPr>
      <w:rFonts w:eastAsia="Calibri"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BA3EE6"/>
    <w:rPr>
      <w:rFonts w:ascii="Arial" w:hAnsi="Arial" w:cs="Arial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rsid w:val="00BA3EE6"/>
    <w:rPr>
      <w:b/>
      <w:bCs/>
      <w:i/>
      <w:iCs/>
      <w:sz w:val="26"/>
      <w:szCs w:val="26"/>
    </w:rPr>
  </w:style>
  <w:style w:type="paragraph" w:styleId="Lijstalinea">
    <w:name w:val="List Paragraph"/>
    <w:basedOn w:val="Standaard"/>
    <w:uiPriority w:val="34"/>
    <w:qFormat/>
    <w:rsid w:val="00BA3EE6"/>
    <w:pPr>
      <w:ind w:left="720"/>
      <w:contextualSpacing/>
    </w:pPr>
  </w:style>
  <w:style w:type="table" w:styleId="Tabelraster">
    <w:name w:val="Table Grid"/>
    <w:basedOn w:val="Standaardtabel"/>
    <w:uiPriority w:val="59"/>
    <w:rsid w:val="00DE7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78F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78FB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78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8FB"/>
    <w:rPr>
      <w:rFonts w:ascii="Tahoma" w:hAnsi="Tahoma" w:cs="Tahoma"/>
      <w:sz w:val="16"/>
      <w:szCs w:val="16"/>
    </w:rPr>
  </w:style>
  <w:style w:type="paragraph" w:customStyle="1" w:styleId="Opgave">
    <w:name w:val="Opgave"/>
    <w:basedOn w:val="Standaard"/>
    <w:qFormat/>
    <w:rsid w:val="002B15F0"/>
    <w:pPr>
      <w:tabs>
        <w:tab w:val="left" w:pos="0"/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ind w:hanging="567"/>
      <w:contextualSpacing/>
      <w:jc w:val="both"/>
      <w:textAlignment w:val="baseline"/>
    </w:pPr>
    <w:rPr>
      <w:rFonts w:ascii="Quadraat-Regular" w:hAnsi="Quadraat-Regular"/>
      <w:sz w:val="20"/>
    </w:rPr>
  </w:style>
  <w:style w:type="table" w:customStyle="1" w:styleId="LWEOTeulings">
    <w:name w:val="LWEO Teulings"/>
    <w:basedOn w:val="Standaardtabel"/>
    <w:uiPriority w:val="99"/>
    <w:qFormat/>
    <w:rsid w:val="002B15F0"/>
    <w:pPr>
      <w:jc w:val="right"/>
    </w:pPr>
    <w:rPr>
      <w:rFonts w:ascii="QuadraatSans-Caps" w:hAnsi="QuadraatSans-Caps"/>
      <w:sz w:val="18"/>
    </w:rPr>
    <w:tblPr>
      <w:tblStyleRowBandSize w:val="1"/>
      <w:tblStyleColBandSize w:val="1"/>
      <w:tblInd w:w="113" w:type="dxa"/>
      <w:tblBorders>
        <w:bottom w:val="single" w:sz="4" w:space="0" w:color="000000" w:themeColor="text1"/>
      </w:tblBorders>
    </w:tblPr>
    <w:tcPr>
      <w:vAlign w:val="center"/>
    </w:tcPr>
    <w:tblStylePr w:type="firstRow">
      <w:pPr>
        <w:jc w:val="center"/>
      </w:pPr>
      <w:rPr>
        <w:rFonts w:ascii="QuadraatSansCon-Bold" w:hAnsi="QuadraatSansCon-Bold"/>
        <w:sz w:val="18"/>
      </w:rPr>
      <w:tblPr/>
      <w:tcPr>
        <w:shd w:val="clear" w:color="auto" w:fill="000000" w:themeFill="text1"/>
      </w:tcPr>
    </w:tblStylePr>
    <w:tblStylePr w:type="lastRow">
      <w:pPr>
        <w:jc w:val="right"/>
      </w:pPr>
      <w:rPr>
        <w:rFonts w:ascii="QuadraatSansCon-Italic" w:hAnsi="QuadraatSansCon-Italic"/>
        <w:sz w:val="18"/>
      </w:rPr>
    </w:tblStylePr>
    <w:tblStylePr w:type="firstCol">
      <w:pPr>
        <w:jc w:val="left"/>
      </w:pPr>
      <w:rPr>
        <w:rFonts w:ascii="QuadraatSansCon-Regular" w:hAnsi="QuadraatSansCon-Regular"/>
      </w:rPr>
    </w:tblStylePr>
    <w:tblStylePr w:type="lastCol">
      <w:pPr>
        <w:jc w:val="right"/>
      </w:pPr>
      <w:rPr>
        <w:rFonts w:ascii="QuadraatSansCon-Italic" w:hAnsi="QuadraatSansCon-Italic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character" w:customStyle="1" w:styleId="TabelKolomKop">
    <w:name w:val="TabelKolomKop"/>
    <w:basedOn w:val="Standaardalinea-lettertype"/>
    <w:uiPriority w:val="1"/>
    <w:qFormat/>
    <w:rsid w:val="00823E7E"/>
    <w:rPr>
      <w:rFonts w:ascii="QuadraatSansCon-Bold" w:hAnsi="QuadraatSansCon-Bold"/>
      <w:color w:val="FFFFFF" w:themeColor="background1"/>
      <w:sz w:val="18"/>
    </w:rPr>
  </w:style>
  <w:style w:type="character" w:customStyle="1" w:styleId="TabelGegeven">
    <w:name w:val="TabelGegeven"/>
    <w:basedOn w:val="Standaardalinea-lettertype"/>
    <w:uiPriority w:val="1"/>
    <w:qFormat/>
    <w:rsid w:val="00823E7E"/>
    <w:rPr>
      <w:rFonts w:ascii="QuadraatSans-Caps" w:hAnsi="QuadraatSans-Caps"/>
      <w:sz w:val="16"/>
      <w:szCs w:val="16"/>
    </w:rPr>
  </w:style>
  <w:style w:type="character" w:customStyle="1" w:styleId="TabelRijKop">
    <w:name w:val="TabelRijKop"/>
    <w:basedOn w:val="Standaardalinea-lettertype"/>
    <w:uiPriority w:val="1"/>
    <w:qFormat/>
    <w:rsid w:val="00823E7E"/>
    <w:rPr>
      <w:rFonts w:ascii="QuadraatSansCon-Regular" w:hAnsi="QuadraatSansCon-Regular"/>
      <w:sz w:val="18"/>
    </w:rPr>
  </w:style>
  <w:style w:type="character" w:customStyle="1" w:styleId="TabelKolomKopOnder">
    <w:name w:val="TabelKolomKopOnder"/>
    <w:basedOn w:val="Standaardalinea-lettertype"/>
    <w:uiPriority w:val="1"/>
    <w:qFormat/>
    <w:rsid w:val="00823E7E"/>
    <w:rPr>
      <w:rFonts w:ascii="QuadraatSansCon-Italic" w:hAnsi="QuadraatSansCon-Italic"/>
      <w:sz w:val="18"/>
    </w:rPr>
  </w:style>
  <w:style w:type="paragraph" w:customStyle="1" w:styleId="Antwoord">
    <w:name w:val="Antwoord"/>
    <w:basedOn w:val="Standaard"/>
    <w:rsid w:val="006028B1"/>
    <w:pPr>
      <w:tabs>
        <w:tab w:val="left" w:pos="0"/>
        <w:tab w:val="left" w:pos="425"/>
      </w:tabs>
      <w:suppressAutoHyphens/>
      <w:ind w:left="425" w:hanging="99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Oefenopdrachten Werk hoofdstuk 6</vt:lpstr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Oefenopdrachten Werk hoofdstuk 6</dc:title>
  <dc:subject/>
  <dc:creator>LWEObv</dc:creator>
  <cp:keywords/>
  <dc:description/>
  <cp:lastModifiedBy>LWEO</cp:lastModifiedBy>
  <cp:revision>2</cp:revision>
  <dcterms:created xsi:type="dcterms:W3CDTF">2018-03-30T06:44:00Z</dcterms:created>
  <dcterms:modified xsi:type="dcterms:W3CDTF">2018-03-30T06:44:00Z</dcterms:modified>
</cp:coreProperties>
</file>