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9F42A" w14:textId="043B23DD" w:rsidR="006C2F87" w:rsidRPr="002968E0" w:rsidRDefault="006C2F87" w:rsidP="006C2F87">
      <w:pPr>
        <w:rPr>
          <w:b/>
        </w:rPr>
      </w:pPr>
      <w:r>
        <w:rPr>
          <w:b/>
        </w:rPr>
        <w:t xml:space="preserve">Opdracht 3.1 De </w:t>
      </w:r>
      <w:r w:rsidRPr="002968E0">
        <w:rPr>
          <w:b/>
        </w:rPr>
        <w:t>markt</w:t>
      </w:r>
      <w:r w:rsidR="00C35430">
        <w:rPr>
          <w:b/>
        </w:rPr>
        <w:t xml:space="preserve"> van softdrinks</w:t>
      </w:r>
    </w:p>
    <w:p w14:paraId="6508F3BB" w14:textId="69F2CB3A" w:rsidR="006C2F87" w:rsidRDefault="00BF59D4" w:rsidP="006C2F87">
      <w:r>
        <w:t>Op de markt van softdrinks zijn in een land slechts t</w:t>
      </w:r>
      <w:r w:rsidR="00C35430">
        <w:t>wee producenten</w:t>
      </w:r>
      <w:r w:rsidR="006C2F87">
        <w:t xml:space="preserve"> </w:t>
      </w:r>
      <w:r>
        <w:t>die</w:t>
      </w:r>
      <w:r w:rsidR="006C2F87">
        <w:t xml:space="preserve"> een felle concurrentiestrijd met elkaar</w:t>
      </w:r>
      <w:r>
        <w:t xml:space="preserve"> voeren</w:t>
      </w:r>
      <w:r w:rsidR="006C2F87">
        <w:t xml:space="preserve">. Inzet van de concurrentiestrijd is het veroveren van een groter marktaandeel in de verkoop van </w:t>
      </w:r>
      <w:r w:rsidR="009D5D11">
        <w:t>flesjes softdrinks</w:t>
      </w:r>
      <w:r w:rsidR="006C2F87">
        <w:t>.</w:t>
      </w:r>
    </w:p>
    <w:p w14:paraId="237B2C2B" w14:textId="226B5A65" w:rsidR="006C2F87" w:rsidRDefault="006C2F87" w:rsidP="006C2F87">
      <w:r>
        <w:t xml:space="preserve">De vraag naar </w:t>
      </w:r>
      <w:r w:rsidR="009D5D11">
        <w:t xml:space="preserve">flesjes </w:t>
      </w:r>
      <w:r w:rsidR="00C35430">
        <w:t xml:space="preserve">softdrinks </w:t>
      </w:r>
      <w:r>
        <w:t>luidt als volgt: Qv = -3P + 2,4.</w:t>
      </w:r>
    </w:p>
    <w:p w14:paraId="475A424A" w14:textId="00A3A1C4" w:rsidR="006C2F87" w:rsidRDefault="006C2F87" w:rsidP="006C2F87">
      <w:r>
        <w:t xml:space="preserve">Qv = de totale vraag naar </w:t>
      </w:r>
      <w:r w:rsidR="009D5D11">
        <w:t xml:space="preserve">flesjes </w:t>
      </w:r>
      <w:r w:rsidR="00C35430">
        <w:t>softdrinks</w:t>
      </w:r>
      <w:r>
        <w:t xml:space="preserve"> × 1 miljoen per dag en P = prijs in euro’s.</w:t>
      </w:r>
    </w:p>
    <w:p w14:paraId="6CADF476" w14:textId="77777777" w:rsidR="006C2F87" w:rsidRDefault="006C2F87" w:rsidP="006C2F87">
      <w:pPr>
        <w:ind w:left="426" w:hanging="426"/>
      </w:pPr>
      <w:r>
        <w:t>a.</w:t>
      </w:r>
      <w:r>
        <w:tab/>
        <w:t>Geef één voordeel en één nadeel van deze concurrentiestrijd</w:t>
      </w:r>
      <w:r w:rsidR="002B1A4B">
        <w:t xml:space="preserve"> voor de consument</w:t>
      </w:r>
      <w:r>
        <w:t>.</w:t>
      </w:r>
    </w:p>
    <w:p w14:paraId="68883C10" w14:textId="20817A1A" w:rsidR="006C2F87" w:rsidRDefault="006C2F87" w:rsidP="006C2F87">
      <w:pPr>
        <w:ind w:left="426" w:hanging="426"/>
      </w:pPr>
      <w:r>
        <w:t>b.</w:t>
      </w:r>
      <w:r>
        <w:tab/>
        <w:t>Van welke marktvorm is hier sprake? Motiveer j</w:t>
      </w:r>
      <w:r w:rsidR="00C35430">
        <w:t>e</w:t>
      </w:r>
      <w:r>
        <w:t xml:space="preserve"> antwoord.</w:t>
      </w:r>
    </w:p>
    <w:p w14:paraId="4D7532EA" w14:textId="2235FD22" w:rsidR="006C2F87" w:rsidRDefault="006C2F87" w:rsidP="006C2F87">
      <w:pPr>
        <w:ind w:left="426" w:hanging="426"/>
      </w:pPr>
      <w:r>
        <w:t>c.</w:t>
      </w:r>
      <w:r>
        <w:tab/>
        <w:t xml:space="preserve">Is </w:t>
      </w:r>
      <w:r w:rsidR="009D5D11">
        <w:t>een softdrink</w:t>
      </w:r>
      <w:r>
        <w:t xml:space="preserve"> een homogeen of heterogeen product? Motiveer je antwoord.</w:t>
      </w:r>
    </w:p>
    <w:p w14:paraId="242F1393" w14:textId="0C3CBD7C" w:rsidR="006C2F87" w:rsidRDefault="006C2F87" w:rsidP="006C2F87">
      <w:pPr>
        <w:ind w:left="426" w:hanging="426"/>
      </w:pPr>
      <w:r>
        <w:t>d.</w:t>
      </w:r>
      <w:r>
        <w:tab/>
        <w:t>Teken in onderstaande figuur de vraaglijn naar</w:t>
      </w:r>
      <w:r w:rsidR="009D5D11">
        <w:t xml:space="preserve"> flesjes</w:t>
      </w:r>
      <w:r>
        <w:t xml:space="preserve"> </w:t>
      </w:r>
      <w:r w:rsidR="00C35430">
        <w:t>softdrinks</w:t>
      </w:r>
      <w:r>
        <w:t>.</w:t>
      </w:r>
    </w:p>
    <w:p w14:paraId="3D0EBCB4" w14:textId="113DFBC1" w:rsidR="006C2F87" w:rsidRDefault="006C2F87" w:rsidP="006C2F87">
      <w:pPr>
        <w:ind w:left="426" w:hanging="426"/>
      </w:pPr>
      <w:r>
        <w:t xml:space="preserve">e. </w:t>
      </w:r>
      <w:r>
        <w:tab/>
        <w:t xml:space="preserve">Hoe hoog zijn de gemiddeld variabele kosten per flesje </w:t>
      </w:r>
      <w:r w:rsidR="009D5D11">
        <w:t>softdrink</w:t>
      </w:r>
      <w:r>
        <w:t>?</w:t>
      </w:r>
      <w:r w:rsidR="000C3110">
        <w:t xml:space="preserve"> Raadpleeg de figuur.</w:t>
      </w:r>
    </w:p>
    <w:p w14:paraId="796A181C" w14:textId="77777777" w:rsidR="006C2F87" w:rsidRDefault="006C2F87" w:rsidP="006C2F87"/>
    <w:p w14:paraId="762BD863" w14:textId="77777777" w:rsidR="006C2F87" w:rsidRDefault="006C2F87" w:rsidP="006C2F87">
      <w:r>
        <w:t>Met behulp van de vraaglijn kan de MO-lijn (marginale opbrengstenlijn) afgeleid worden. Deze is als volgt: MO = -2/3Qv + 0,8</w:t>
      </w:r>
    </w:p>
    <w:p w14:paraId="0B1955AA" w14:textId="77777777" w:rsidR="006C2F87" w:rsidRDefault="006C2F87" w:rsidP="006C2F87">
      <w:pPr>
        <w:ind w:left="426" w:hanging="426"/>
      </w:pPr>
      <w:r>
        <w:t xml:space="preserve">f. </w:t>
      </w:r>
      <w:r>
        <w:tab/>
        <w:t>Teken in onderstaande figuur de MO-lijn.</w:t>
      </w:r>
    </w:p>
    <w:p w14:paraId="65F80C6F" w14:textId="77777777" w:rsidR="006C2F87" w:rsidRDefault="006C2F87" w:rsidP="006C2F87"/>
    <w:p w14:paraId="7801E892" w14:textId="4B14BF72" w:rsidR="006C2F87" w:rsidRDefault="006C2F87" w:rsidP="006C2F87">
      <w:r>
        <w:t xml:space="preserve">Door de hevige concurrentiestrijd wordt een flesje </w:t>
      </w:r>
      <w:r w:rsidR="009D5D11">
        <w:t xml:space="preserve">softdrink </w:t>
      </w:r>
      <w:r w:rsidR="00840262">
        <w:t>verkocht voor € 0,30.</w:t>
      </w:r>
    </w:p>
    <w:p w14:paraId="7C44189B" w14:textId="384C9329" w:rsidR="006C2F87" w:rsidRDefault="006C2F87" w:rsidP="006C2F87">
      <w:pPr>
        <w:ind w:left="426" w:hanging="426"/>
      </w:pPr>
      <w:r>
        <w:t>g.</w:t>
      </w:r>
      <w:r>
        <w:tab/>
        <w:t xml:space="preserve">Hoeveel </w:t>
      </w:r>
      <w:r w:rsidR="00C35430">
        <w:t>softdrinks</w:t>
      </w:r>
      <w:r>
        <w:t xml:space="preserve"> worden er per dag verkocht?</w:t>
      </w:r>
    </w:p>
    <w:p w14:paraId="5B70DDFB" w14:textId="77777777" w:rsidR="006C2F87" w:rsidRDefault="006C2F87" w:rsidP="006C2F87"/>
    <w:p w14:paraId="1400C0C6" w14:textId="2EC5765E" w:rsidR="006C2F87" w:rsidRDefault="006C2F87" w:rsidP="006C2F87">
      <w:r>
        <w:t xml:space="preserve">De totale constante kosten </w:t>
      </w:r>
      <w:r w:rsidR="002B1A4B">
        <w:t xml:space="preserve">voor de </w:t>
      </w:r>
      <w:r w:rsidR="00BF59D4">
        <w:t>twee fabrikanten</w:t>
      </w:r>
      <w:r>
        <w:t xml:space="preserve"> </w:t>
      </w:r>
      <w:r w:rsidR="00BF59D4">
        <w:t xml:space="preserve">samen </w:t>
      </w:r>
      <w:r>
        <w:t xml:space="preserve">bedragen per dag </w:t>
      </w:r>
      <w:r w:rsidR="00840262">
        <w:t>€ </w:t>
      </w:r>
      <w:r>
        <w:t>200.000.</w:t>
      </w:r>
    </w:p>
    <w:p w14:paraId="7BF0368E" w14:textId="2C963D01" w:rsidR="006C2F87" w:rsidRDefault="006C2F87" w:rsidP="006C2F87">
      <w:pPr>
        <w:ind w:left="426" w:hanging="426"/>
      </w:pPr>
      <w:r>
        <w:t xml:space="preserve">h. </w:t>
      </w:r>
      <w:r>
        <w:tab/>
        <w:t xml:space="preserve">Bereken de winst of het verlies voor de </w:t>
      </w:r>
      <w:r w:rsidR="00BF59D4">
        <w:t>twee fabrikanten</w:t>
      </w:r>
      <w:r>
        <w:t xml:space="preserve"> gezamenlijk.</w:t>
      </w:r>
    </w:p>
    <w:p w14:paraId="4969E27E" w14:textId="77777777" w:rsidR="006C2F87" w:rsidRDefault="006C2F87" w:rsidP="006C2F87"/>
    <w:p w14:paraId="7E22CDD1" w14:textId="3336656C" w:rsidR="006C2F87" w:rsidRDefault="006C2F87" w:rsidP="006C2F87">
      <w:r>
        <w:t xml:space="preserve">Om aan de prijsoorlog een einde te maken besluiten de </w:t>
      </w:r>
      <w:r w:rsidR="00BF59D4">
        <w:t>fabrikanten</w:t>
      </w:r>
      <w:r w:rsidR="00D655DE">
        <w:t xml:space="preserve">, </w:t>
      </w:r>
      <w:r>
        <w:t>in het geheim</w:t>
      </w:r>
      <w:r w:rsidR="00D655DE">
        <w:t>,</w:t>
      </w:r>
      <w:r>
        <w:t xml:space="preserve"> om de afzet zodanig te beperken dat zij gezamenlijk maximale winst kunnen behalen.</w:t>
      </w:r>
    </w:p>
    <w:p w14:paraId="183EC729" w14:textId="77777777" w:rsidR="006C2F87" w:rsidRDefault="006C2F87" w:rsidP="006C2F87">
      <w:pPr>
        <w:ind w:left="426" w:hanging="426"/>
      </w:pPr>
      <w:r>
        <w:t>i.</w:t>
      </w:r>
      <w:r>
        <w:tab/>
        <w:t>Hoe noemen we zo’n afspraak met het doel de concurrentie te beperken?</w:t>
      </w:r>
    </w:p>
    <w:p w14:paraId="3B6B29AA" w14:textId="496E285C" w:rsidR="006C2F87" w:rsidRDefault="006C2F87" w:rsidP="006C2F87">
      <w:pPr>
        <w:ind w:left="426" w:hanging="426"/>
      </w:pPr>
      <w:r>
        <w:t xml:space="preserve">j. </w:t>
      </w:r>
      <w:r>
        <w:tab/>
        <w:t xml:space="preserve">Tegen welke prijs zal een flesje </w:t>
      </w:r>
      <w:r w:rsidR="00BF59D4">
        <w:t xml:space="preserve">softdrink </w:t>
      </w:r>
      <w:r>
        <w:t>dan verkocht worden.</w:t>
      </w:r>
    </w:p>
    <w:p w14:paraId="192A3A53" w14:textId="220F3381" w:rsidR="006C2F87" w:rsidRDefault="006C2F87" w:rsidP="006C2F87">
      <w:pPr>
        <w:ind w:left="426" w:hanging="426"/>
      </w:pPr>
      <w:r>
        <w:t>k.</w:t>
      </w:r>
      <w:r>
        <w:tab/>
        <w:t xml:space="preserve">Bereken de nieuwe omzet en de winst per dag van de </w:t>
      </w:r>
      <w:r w:rsidR="00BF59D4">
        <w:t>twee fabrikanten</w:t>
      </w:r>
      <w:r>
        <w:t xml:space="preserve"> gezamenlijk.</w:t>
      </w:r>
    </w:p>
    <w:p w14:paraId="040C3449" w14:textId="77777777" w:rsidR="006C2F87" w:rsidRDefault="006C2F87" w:rsidP="006C2F87">
      <w:pPr>
        <w:ind w:left="426" w:hanging="426"/>
      </w:pPr>
      <w:r>
        <w:t>l.</w:t>
      </w:r>
      <w:r>
        <w:tab/>
        <w:t>Bereken de prijselasticiteit van de vraag bij de gevonden prijsverhoging.</w:t>
      </w:r>
    </w:p>
    <w:p w14:paraId="633E757C" w14:textId="77777777" w:rsidR="006C2F87" w:rsidRDefault="006C2F87" w:rsidP="006C2F87">
      <w:pPr>
        <w:ind w:left="426" w:hanging="426"/>
      </w:pPr>
      <w:r>
        <w:t>m.</w:t>
      </w:r>
      <w:r>
        <w:tab/>
        <w:t>Arceer in onderstaande figuur het totale verlies aan surplus voor de consument.</w:t>
      </w:r>
    </w:p>
    <w:p w14:paraId="5A95CCB1" w14:textId="77777777" w:rsidR="00840262" w:rsidRDefault="00840262" w:rsidP="00EC1217">
      <w:pPr>
        <w:rPr>
          <w:b/>
        </w:rPr>
      </w:pPr>
    </w:p>
    <w:p w14:paraId="3FDA8AE7" w14:textId="77777777" w:rsidR="00840262" w:rsidRDefault="00EC1217" w:rsidP="00EC1217">
      <w:pPr>
        <w:rPr>
          <w:b/>
        </w:rPr>
      </w:pPr>
      <w:r>
        <w:rPr>
          <w:b/>
        </w:rPr>
        <w:t>Figuur</w:t>
      </w:r>
    </w:p>
    <w:p w14:paraId="6E2E1340" w14:textId="75121599" w:rsidR="00EC1217" w:rsidRPr="00EC1217" w:rsidRDefault="00BF59D4" w:rsidP="00EC1217">
      <w:r w:rsidRPr="008E43B2">
        <w:rPr>
          <w:noProof/>
        </w:rPr>
        <w:drawing>
          <wp:inline distT="0" distB="0" distL="0" distR="0" wp14:anchorId="51E77557" wp14:editId="2831DBDD">
            <wp:extent cx="3457575" cy="3257550"/>
            <wp:effectExtent l="0" t="0" r="0" b="0"/>
            <wp:docPr id="1" name="Afbeelding 2" descr="Beschrijving: M&amp;O grafiek 3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M&amp;O grafiek 3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DFDB" w14:textId="77777777" w:rsidR="00840262" w:rsidRDefault="00840262">
      <w:pPr>
        <w:rPr>
          <w:b/>
          <w:bCs/>
        </w:rPr>
      </w:pPr>
      <w:r>
        <w:rPr>
          <w:b/>
          <w:bCs/>
        </w:rPr>
        <w:br w:type="page"/>
      </w:r>
    </w:p>
    <w:p w14:paraId="514EE28E" w14:textId="457F52A9" w:rsidR="006C2F87" w:rsidRPr="00CC27D8" w:rsidRDefault="006C2F87" w:rsidP="00A71FFE">
      <w:pPr>
        <w:ind w:left="426" w:hanging="426"/>
        <w:rPr>
          <w:b/>
        </w:rPr>
      </w:pPr>
      <w:r w:rsidRPr="00CC27D8">
        <w:rPr>
          <w:b/>
        </w:rPr>
        <w:lastRenderedPageBreak/>
        <w:t>Uitwerking opdracht 3.1</w:t>
      </w:r>
    </w:p>
    <w:p w14:paraId="5A5645EA" w14:textId="77777777" w:rsidR="006C2F87" w:rsidRDefault="006C2F87" w:rsidP="006C2F87">
      <w:pPr>
        <w:ind w:left="426" w:hanging="426"/>
      </w:pPr>
      <w:r>
        <w:t>a.</w:t>
      </w:r>
      <w:r>
        <w:tab/>
        <w:t>Voordeel is een lagere prijs voor de consument.</w:t>
      </w:r>
    </w:p>
    <w:p w14:paraId="3AC5042A" w14:textId="0FA6F5BE" w:rsidR="006C2F87" w:rsidRDefault="006C2F87" w:rsidP="006C2F87">
      <w:pPr>
        <w:ind w:left="426" w:hanging="426"/>
      </w:pPr>
      <w:r>
        <w:tab/>
        <w:t xml:space="preserve">Nadeel is dat door de concurrentiestrijd een of enkele </w:t>
      </w:r>
      <w:r w:rsidR="009D5D11">
        <w:t xml:space="preserve">softdrinksfabrikanten </w:t>
      </w:r>
      <w:r>
        <w:t>verdwijnen waardoor de concurrentie op termijn juist minder wordt.</w:t>
      </w:r>
    </w:p>
    <w:p w14:paraId="333D9726" w14:textId="353EB7D3" w:rsidR="006C2F87" w:rsidRDefault="006C2F87" w:rsidP="006C2F87">
      <w:pPr>
        <w:ind w:left="426" w:hanging="426"/>
      </w:pPr>
      <w:r>
        <w:t>b.</w:t>
      </w:r>
      <w:r>
        <w:tab/>
      </w:r>
      <w:r w:rsidR="00BF59D4">
        <w:t>Duopolie</w:t>
      </w:r>
      <w:r>
        <w:t xml:space="preserve">, </w:t>
      </w:r>
      <w:r w:rsidR="00BF59D4">
        <w:t>er zijn maar twee</w:t>
      </w:r>
      <w:r w:rsidR="00C35430">
        <w:t xml:space="preserve"> fabrikanten</w:t>
      </w:r>
      <w:r>
        <w:t xml:space="preserve"> </w:t>
      </w:r>
      <w:r w:rsidR="00C35430">
        <w:t xml:space="preserve">van softdrinks </w:t>
      </w:r>
      <w:r>
        <w:t xml:space="preserve">in </w:t>
      </w:r>
      <w:r w:rsidR="00BF59D4">
        <w:t>dit land</w:t>
      </w:r>
      <w:r>
        <w:t>.</w:t>
      </w:r>
    </w:p>
    <w:p w14:paraId="5CDC691D" w14:textId="4E1A2359" w:rsidR="006C2F87" w:rsidRDefault="006C2F87" w:rsidP="006C2F87">
      <w:pPr>
        <w:ind w:left="426" w:hanging="426"/>
      </w:pPr>
      <w:r>
        <w:t>c.</w:t>
      </w:r>
      <w:r>
        <w:tab/>
        <w:t xml:space="preserve">Dat is een beetje tricky. In het algemeen hechten </w:t>
      </w:r>
      <w:r w:rsidR="009D5D11">
        <w:t xml:space="preserve">softdrinksdrinkers </w:t>
      </w:r>
      <w:r>
        <w:t xml:space="preserve">sterk aan hun merk. Dat betekent dat </w:t>
      </w:r>
      <w:r w:rsidR="009D5D11">
        <w:t xml:space="preserve">een softdrink </w:t>
      </w:r>
      <w:r>
        <w:t xml:space="preserve">een heterogeen goed is. Mocht dat niet het geval zijn, dan is </w:t>
      </w:r>
      <w:r w:rsidR="009D5D11">
        <w:t>een softdrink</w:t>
      </w:r>
      <w:r>
        <w:t xml:space="preserve"> een homogeen goed.</w:t>
      </w:r>
    </w:p>
    <w:p w14:paraId="0EB97559" w14:textId="77777777" w:rsidR="006C2F87" w:rsidRDefault="006C2F87" w:rsidP="006C2F87">
      <w:pPr>
        <w:ind w:left="426" w:hanging="426"/>
      </w:pPr>
      <w:r>
        <w:t>d.</w:t>
      </w:r>
      <w:r>
        <w:tab/>
        <w:t>Zie de figuur.</w:t>
      </w:r>
    </w:p>
    <w:p w14:paraId="7BD79BD0" w14:textId="40F8B015" w:rsidR="006C2F87" w:rsidRDefault="006C2F87" w:rsidP="006C2F87">
      <w:pPr>
        <w:ind w:left="426" w:hanging="426"/>
      </w:pPr>
      <w:r>
        <w:t>e.</w:t>
      </w:r>
      <w:r>
        <w:tab/>
      </w:r>
      <w:r w:rsidR="00840262">
        <w:t>€ </w:t>
      </w:r>
      <w:r>
        <w:t>0,20 (GVK is gelijk aan de MK).</w:t>
      </w:r>
    </w:p>
    <w:p w14:paraId="19817B84" w14:textId="77777777" w:rsidR="006C2F87" w:rsidRDefault="006C2F87" w:rsidP="006C2F87">
      <w:pPr>
        <w:ind w:left="426" w:hanging="426"/>
      </w:pPr>
      <w:r>
        <w:t>f.</w:t>
      </w:r>
      <w:r>
        <w:tab/>
        <w:t>Zie de figuur.</w:t>
      </w:r>
    </w:p>
    <w:p w14:paraId="176C41A9" w14:textId="77777777" w:rsidR="006C2F87" w:rsidRDefault="006C2F87" w:rsidP="006C2F87">
      <w:pPr>
        <w:ind w:left="426" w:hanging="426"/>
      </w:pPr>
      <w:r>
        <w:t>g.</w:t>
      </w:r>
      <w:r>
        <w:tab/>
        <w:t>1,5 miljoen flesjes.</w:t>
      </w:r>
    </w:p>
    <w:p w14:paraId="2F1FA78B" w14:textId="57700DE2" w:rsidR="006C2F87" w:rsidRDefault="006C2F87" w:rsidP="006C2F87">
      <w:pPr>
        <w:ind w:left="426" w:hanging="426"/>
      </w:pPr>
      <w:r>
        <w:t>h.</w:t>
      </w:r>
      <w:r>
        <w:tab/>
        <w:t xml:space="preserve">Totale omzet: 1,5 miljoen × </w:t>
      </w:r>
      <w:r w:rsidR="00840262">
        <w:t>€ </w:t>
      </w:r>
      <w:r>
        <w:t xml:space="preserve">0,30 = </w:t>
      </w:r>
      <w:r w:rsidR="00840262">
        <w:t>€ </w:t>
      </w:r>
      <w:r>
        <w:t>450.000</w:t>
      </w:r>
    </w:p>
    <w:p w14:paraId="6C6B4D58" w14:textId="00D18999" w:rsidR="006C2F87" w:rsidRDefault="006C2F87" w:rsidP="006C2F87">
      <w:pPr>
        <w:ind w:left="426" w:hanging="426"/>
      </w:pPr>
      <w:r>
        <w:tab/>
        <w:t xml:space="preserve">Totale kosten: 1,5 miljoen × </w:t>
      </w:r>
      <w:r w:rsidR="00840262">
        <w:t>€ </w:t>
      </w:r>
      <w:r>
        <w:t xml:space="preserve">0,20 + </w:t>
      </w:r>
      <w:r w:rsidR="00840262">
        <w:t>€ </w:t>
      </w:r>
      <w:r>
        <w:t xml:space="preserve">200.000 = </w:t>
      </w:r>
      <w:r w:rsidR="00840262">
        <w:t>€ </w:t>
      </w:r>
      <w:r>
        <w:t>500.000</w:t>
      </w:r>
    </w:p>
    <w:p w14:paraId="6B831E9B" w14:textId="019854AE" w:rsidR="006C2F87" w:rsidRDefault="006C2F87" w:rsidP="006C2F87">
      <w:pPr>
        <w:ind w:left="426" w:hanging="426"/>
      </w:pPr>
      <w:r>
        <w:tab/>
        <w:t xml:space="preserve">Verlies gelijk aan </w:t>
      </w:r>
      <w:r w:rsidR="00840262">
        <w:t>€ </w:t>
      </w:r>
      <w:r>
        <w:t xml:space="preserve">450.000 – </w:t>
      </w:r>
      <w:r w:rsidR="00840262">
        <w:t>€ </w:t>
      </w:r>
      <w:r>
        <w:t xml:space="preserve">500.000 = </w:t>
      </w:r>
      <w:r w:rsidR="00840262">
        <w:t>€ </w:t>
      </w:r>
      <w:r>
        <w:t>50.000</w:t>
      </w:r>
    </w:p>
    <w:p w14:paraId="203A010B" w14:textId="77777777" w:rsidR="006C2F87" w:rsidRDefault="006C2F87" w:rsidP="006C2F87">
      <w:pPr>
        <w:ind w:left="426" w:hanging="426"/>
      </w:pPr>
      <w:r>
        <w:t>i.</w:t>
      </w:r>
      <w:r>
        <w:tab/>
        <w:t>Een kartel.</w:t>
      </w:r>
    </w:p>
    <w:p w14:paraId="6C46C9A7" w14:textId="08129CD7" w:rsidR="006C2F87" w:rsidRDefault="006C2F87" w:rsidP="006C2F87">
      <w:pPr>
        <w:ind w:left="426" w:hanging="426"/>
      </w:pPr>
      <w:r>
        <w:t>j.</w:t>
      </w:r>
      <w:r>
        <w:tab/>
        <w:t xml:space="preserve">Maximale winst bij MO = MK, dus een prijs van </w:t>
      </w:r>
      <w:r w:rsidR="00840262">
        <w:t>€ </w:t>
      </w:r>
      <w:r>
        <w:t>0,50 per flesje.</w:t>
      </w:r>
    </w:p>
    <w:p w14:paraId="72B2F085" w14:textId="4BF53D20" w:rsidR="006C2F87" w:rsidRDefault="006C2F87" w:rsidP="006C2F87">
      <w:pPr>
        <w:ind w:left="426" w:hanging="426"/>
      </w:pPr>
      <w:r>
        <w:t>k.</w:t>
      </w:r>
      <w:r>
        <w:tab/>
        <w:t xml:space="preserve">Totale omzet: 900.000 × </w:t>
      </w:r>
      <w:r w:rsidR="00840262">
        <w:t>€ </w:t>
      </w:r>
      <w:r>
        <w:t xml:space="preserve">0,50 = </w:t>
      </w:r>
      <w:r w:rsidR="00840262">
        <w:t>€ </w:t>
      </w:r>
      <w:r>
        <w:t>450.000</w:t>
      </w:r>
    </w:p>
    <w:p w14:paraId="55C20B09" w14:textId="1A36D685" w:rsidR="006C2F87" w:rsidRDefault="006C2F87" w:rsidP="006C2F87">
      <w:pPr>
        <w:ind w:left="426" w:hanging="426"/>
      </w:pPr>
      <w:r>
        <w:tab/>
        <w:t xml:space="preserve">Totale kosten: 900.000 × </w:t>
      </w:r>
      <w:r w:rsidR="00840262">
        <w:t>€ </w:t>
      </w:r>
      <w:r>
        <w:t xml:space="preserve">0,20 + </w:t>
      </w:r>
      <w:r w:rsidR="00840262">
        <w:t>€ </w:t>
      </w:r>
      <w:r>
        <w:t xml:space="preserve">200.000 = </w:t>
      </w:r>
      <w:r w:rsidR="00840262">
        <w:t>€ </w:t>
      </w:r>
      <w:r>
        <w:t>380.000</w:t>
      </w:r>
    </w:p>
    <w:p w14:paraId="102E47B1" w14:textId="44D06809" w:rsidR="006C2F87" w:rsidRDefault="006C2F87" w:rsidP="006C2F87">
      <w:pPr>
        <w:ind w:left="426" w:hanging="426"/>
      </w:pPr>
      <w:r>
        <w:tab/>
        <w:t xml:space="preserve">Winst = </w:t>
      </w:r>
      <w:r w:rsidR="00840262">
        <w:t>€ </w:t>
      </w:r>
      <w:r>
        <w:t xml:space="preserve">450.000 – </w:t>
      </w:r>
      <w:r w:rsidR="00840262">
        <w:t>€ </w:t>
      </w:r>
      <w:r>
        <w:t xml:space="preserve">380.000 = </w:t>
      </w:r>
      <w:r w:rsidR="00840262">
        <w:t>€ </w:t>
      </w:r>
      <w:r>
        <w:t>70.000</w:t>
      </w:r>
    </w:p>
    <w:p w14:paraId="5A810899" w14:textId="77777777" w:rsidR="006C2F87" w:rsidRDefault="006C2F87" w:rsidP="006C2F87">
      <w:pPr>
        <w:ind w:left="426" w:hanging="426"/>
      </w:pPr>
      <w:r>
        <w:t>l.</w:t>
      </w:r>
      <w:r>
        <w:tab/>
        <w:t>De gevraagde hoeveelheid neemt af van 1,5 naar 0,9. De procentuele verandering is dan</w:t>
      </w:r>
    </w:p>
    <w:p w14:paraId="2333B15F" w14:textId="0A33F232" w:rsidR="006C2F87" w:rsidRDefault="006C2F87" w:rsidP="006C2F87">
      <w:pPr>
        <w:ind w:left="426" w:hanging="426"/>
      </w:pPr>
      <w:r>
        <w:tab/>
        <w:t>(0,9 – 1,5)/1,5 × 100% = -40%</w:t>
      </w:r>
    </w:p>
    <w:p w14:paraId="1128508C" w14:textId="77777777" w:rsidR="006C2F87" w:rsidRDefault="006C2F87" w:rsidP="006C2F87">
      <w:pPr>
        <w:ind w:left="426" w:hanging="426"/>
      </w:pPr>
      <w:r>
        <w:tab/>
        <w:t>De prijs stijgt van 0,3 naar 0,5. De procentuele verandering van de prijs is dan</w:t>
      </w:r>
      <w:r>
        <w:br/>
        <w:t>(0,5 – 0,3)/0,3 × 100% = 66,7%</w:t>
      </w:r>
    </w:p>
    <w:p w14:paraId="52A6C5D4" w14:textId="05DF223D" w:rsidR="006C2F87" w:rsidRDefault="006C2F87" w:rsidP="006C2F87">
      <w:pPr>
        <w:ind w:left="426" w:hanging="426"/>
      </w:pPr>
      <w:r>
        <w:tab/>
        <w:t>De prijselasticiteit van de vraag is -40%/66,7% = -0,6</w:t>
      </w:r>
    </w:p>
    <w:p w14:paraId="63002DFB" w14:textId="685ACD63" w:rsidR="006C2F87" w:rsidRDefault="006C2F87" w:rsidP="006C2F87">
      <w:pPr>
        <w:ind w:left="426" w:hanging="426"/>
      </w:pPr>
      <w:r>
        <w:t>m</w:t>
      </w:r>
      <w:r w:rsidR="00840262">
        <w:t>.</w:t>
      </w:r>
      <w:r>
        <w:tab/>
        <w:t>Zie de figuur.</w:t>
      </w:r>
    </w:p>
    <w:p w14:paraId="18F0D977" w14:textId="77777777" w:rsidR="006C2F87" w:rsidRDefault="006C2F87" w:rsidP="006C2F87">
      <w:pPr>
        <w:ind w:left="426" w:hanging="426"/>
      </w:pPr>
    </w:p>
    <w:p w14:paraId="6AD3778E" w14:textId="5BCADF01" w:rsidR="006C2F87" w:rsidRDefault="006C2F87" w:rsidP="006C2F87">
      <w:pPr>
        <w:rPr>
          <w:b/>
        </w:rPr>
      </w:pPr>
      <w:r w:rsidRPr="00ED1839">
        <w:rPr>
          <w:b/>
        </w:rPr>
        <w:t>Figuur</w:t>
      </w:r>
      <w:r>
        <w:rPr>
          <w:b/>
        </w:rPr>
        <w:t xml:space="preserve">: </w:t>
      </w:r>
      <w:r w:rsidR="00BF59D4">
        <w:rPr>
          <w:b/>
        </w:rPr>
        <w:t>Markt van softdrinks</w:t>
      </w:r>
    </w:p>
    <w:p w14:paraId="4D9E6DCF" w14:textId="75DFDD9A" w:rsidR="00EC1217" w:rsidRDefault="00BF59D4" w:rsidP="006C2F87">
      <w:r w:rsidRPr="008E43B2">
        <w:rPr>
          <w:noProof/>
        </w:rPr>
        <w:drawing>
          <wp:inline distT="0" distB="0" distL="0" distR="0" wp14:anchorId="378D6DF6" wp14:editId="395BAD65">
            <wp:extent cx="3886200" cy="3676650"/>
            <wp:effectExtent l="0" t="0" r="0" b="0"/>
            <wp:docPr id="2" name="Afbeelding 3" descr="Beschrijving: M&amp;O grafiek 3.1 ant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Beschrijving: M&amp;O grafiek 3.1 ant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217" w:rsidSect="003349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59B79" w14:textId="77777777" w:rsidR="00AB2A38" w:rsidRDefault="00AB2A38" w:rsidP="00DE78FB">
      <w:r>
        <w:separator/>
      </w:r>
    </w:p>
  </w:endnote>
  <w:endnote w:type="continuationSeparator" w:id="0">
    <w:p w14:paraId="6B6327AA" w14:textId="77777777" w:rsidR="00AB2A38" w:rsidRDefault="00AB2A38" w:rsidP="00DE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-Regular">
    <w:altName w:val="Calibri"/>
    <w:panose1 w:val="02010504070101020104"/>
    <w:charset w:val="00"/>
    <w:family w:val="auto"/>
    <w:pitch w:val="variable"/>
    <w:sig w:usb0="8000002F" w:usb1="4000004A" w:usb2="00000000" w:usb3="00000000" w:csb0="00000001" w:csb1="00000000"/>
  </w:font>
  <w:font w:name="QuadraatSans-Caps">
    <w:altName w:val="Century"/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3B0E0" w14:textId="77777777" w:rsidR="00AB2A38" w:rsidRDefault="00AB2A38" w:rsidP="00DE78FB">
      <w:r>
        <w:separator/>
      </w:r>
    </w:p>
  </w:footnote>
  <w:footnote w:type="continuationSeparator" w:id="0">
    <w:p w14:paraId="4951D312" w14:textId="77777777" w:rsidR="00AB2A38" w:rsidRDefault="00AB2A38" w:rsidP="00DE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A4FF" w14:textId="5ADEA76F" w:rsidR="00370445" w:rsidRPr="00452A47" w:rsidRDefault="00BF59D4" w:rsidP="00370445">
    <w:pPr>
      <w:pStyle w:val="Koptekst"/>
      <w:jc w:val="right"/>
      <w:rPr>
        <w:rFonts w:ascii="Arial" w:hAnsi="Arial" w:cs="Arial"/>
        <w:sz w:val="16"/>
        <w:szCs w:val="16"/>
      </w:rPr>
    </w:pPr>
    <w:r w:rsidRPr="00452A47">
      <w:rPr>
        <w:noProof/>
        <w:sz w:val="20"/>
        <w:szCs w:val="20"/>
      </w:rPr>
      <w:drawing>
        <wp:inline distT="0" distB="0" distL="0" distR="0" wp14:anchorId="4A74D37B" wp14:editId="461626E3">
          <wp:extent cx="342900" cy="342900"/>
          <wp:effectExtent l="0" t="0" r="0" b="0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445" w:rsidRPr="00BE1329">
      <w:rPr>
        <w:rFonts w:ascii="Arial" w:hAnsi="Arial" w:cs="Arial"/>
        <w:sz w:val="16"/>
        <w:szCs w:val="16"/>
      </w:rPr>
      <w:t xml:space="preserve"> </w:t>
    </w:r>
    <w:r w:rsidR="00370445">
      <w:rPr>
        <w:rFonts w:ascii="Arial" w:hAnsi="Arial" w:cs="Arial"/>
        <w:sz w:val="16"/>
        <w:szCs w:val="16"/>
      </w:rPr>
      <w:t>Markt en Overheid</w:t>
    </w:r>
    <w:r w:rsidR="00370445" w:rsidRPr="00BE1329">
      <w:rPr>
        <w:rFonts w:ascii="Arial" w:hAnsi="Arial" w:cs="Arial"/>
        <w:sz w:val="16"/>
        <w:szCs w:val="16"/>
      </w:rPr>
      <w:t xml:space="preserve"> h</w:t>
    </w:r>
    <w:r w:rsidR="00370445">
      <w:rPr>
        <w:rFonts w:ascii="Arial" w:hAnsi="Arial" w:cs="Arial"/>
        <w:sz w:val="16"/>
        <w:szCs w:val="16"/>
      </w:rPr>
      <w:t>3</w:t>
    </w:r>
    <w:r w:rsidR="00370445" w:rsidRPr="00BE1329">
      <w:rPr>
        <w:rFonts w:ascii="Arial" w:hAnsi="Arial" w:cs="Arial"/>
        <w:sz w:val="16"/>
        <w:szCs w:val="16"/>
      </w:rPr>
      <w:t xml:space="preserve"> extra oefenopgaven (website)</w:t>
    </w:r>
    <w:r w:rsidR="00370445">
      <w:rPr>
        <w:rFonts w:ascii="Arial" w:hAnsi="Arial" w:cs="Arial"/>
        <w:sz w:val="16"/>
        <w:szCs w:val="16"/>
      </w:rPr>
      <w:tab/>
    </w:r>
    <w:r w:rsidR="00370445">
      <w:rPr>
        <w:rFonts w:ascii="Arial" w:hAnsi="Arial" w:cs="Arial"/>
        <w:sz w:val="16"/>
        <w:szCs w:val="16"/>
      </w:rPr>
      <w:tab/>
    </w:r>
    <w:r w:rsidR="00370445" w:rsidRPr="00452A47">
      <w:rPr>
        <w:rFonts w:ascii="Arial" w:hAnsi="Arial" w:cs="Arial"/>
        <w:sz w:val="16"/>
        <w:szCs w:val="16"/>
      </w:rPr>
      <w:fldChar w:fldCharType="begin"/>
    </w:r>
    <w:r w:rsidR="00370445" w:rsidRPr="00452A47">
      <w:rPr>
        <w:rFonts w:ascii="Arial" w:hAnsi="Arial" w:cs="Arial"/>
        <w:sz w:val="16"/>
        <w:szCs w:val="16"/>
      </w:rPr>
      <w:instrText>PAGE   \* MERGEFORMAT</w:instrText>
    </w:r>
    <w:r w:rsidR="00370445" w:rsidRPr="00452A47">
      <w:rPr>
        <w:rFonts w:ascii="Arial" w:hAnsi="Arial" w:cs="Arial"/>
        <w:sz w:val="16"/>
        <w:szCs w:val="16"/>
      </w:rPr>
      <w:fldChar w:fldCharType="separate"/>
    </w:r>
    <w:r w:rsidR="00A71FFE">
      <w:rPr>
        <w:rFonts w:ascii="Arial" w:hAnsi="Arial" w:cs="Arial"/>
        <w:noProof/>
        <w:sz w:val="16"/>
        <w:szCs w:val="16"/>
      </w:rPr>
      <w:t>1</w:t>
    </w:r>
    <w:r w:rsidR="00370445" w:rsidRPr="00452A47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79B6"/>
    <w:multiLevelType w:val="hybridMultilevel"/>
    <w:tmpl w:val="07580F58"/>
    <w:lvl w:ilvl="0" w:tplc="B4A006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FB"/>
    <w:rsid w:val="00017F08"/>
    <w:rsid w:val="00044A9E"/>
    <w:rsid w:val="00057A53"/>
    <w:rsid w:val="00082499"/>
    <w:rsid w:val="000C3110"/>
    <w:rsid w:val="00113206"/>
    <w:rsid w:val="00200CC2"/>
    <w:rsid w:val="00223898"/>
    <w:rsid w:val="00236C1F"/>
    <w:rsid w:val="002B15F0"/>
    <w:rsid w:val="002B1A4B"/>
    <w:rsid w:val="0033492E"/>
    <w:rsid w:val="00370445"/>
    <w:rsid w:val="003E6879"/>
    <w:rsid w:val="00462E6E"/>
    <w:rsid w:val="00470328"/>
    <w:rsid w:val="004C7DC3"/>
    <w:rsid w:val="004D3AA6"/>
    <w:rsid w:val="005D4C5D"/>
    <w:rsid w:val="005F47D3"/>
    <w:rsid w:val="00651C1F"/>
    <w:rsid w:val="0067540A"/>
    <w:rsid w:val="006B2A7D"/>
    <w:rsid w:val="006C2F87"/>
    <w:rsid w:val="006D68DB"/>
    <w:rsid w:val="006E5942"/>
    <w:rsid w:val="006F5D78"/>
    <w:rsid w:val="00733910"/>
    <w:rsid w:val="00837D01"/>
    <w:rsid w:val="00840262"/>
    <w:rsid w:val="00892230"/>
    <w:rsid w:val="0093214F"/>
    <w:rsid w:val="009445AF"/>
    <w:rsid w:val="009D5D11"/>
    <w:rsid w:val="00A71FFE"/>
    <w:rsid w:val="00AB2A38"/>
    <w:rsid w:val="00B232E7"/>
    <w:rsid w:val="00B64248"/>
    <w:rsid w:val="00B72874"/>
    <w:rsid w:val="00B80487"/>
    <w:rsid w:val="00BA3EE6"/>
    <w:rsid w:val="00BC1A7C"/>
    <w:rsid w:val="00BF59D4"/>
    <w:rsid w:val="00C35430"/>
    <w:rsid w:val="00C86E41"/>
    <w:rsid w:val="00C94E08"/>
    <w:rsid w:val="00CB11D0"/>
    <w:rsid w:val="00CC7754"/>
    <w:rsid w:val="00CF2B2E"/>
    <w:rsid w:val="00D53993"/>
    <w:rsid w:val="00D655DE"/>
    <w:rsid w:val="00DE78FB"/>
    <w:rsid w:val="00DF123B"/>
    <w:rsid w:val="00E21E42"/>
    <w:rsid w:val="00E43CD0"/>
    <w:rsid w:val="00E46D3A"/>
    <w:rsid w:val="00E82EA0"/>
    <w:rsid w:val="00EC1217"/>
    <w:rsid w:val="00F139A1"/>
    <w:rsid w:val="00F34887"/>
    <w:rsid w:val="00F75A1E"/>
    <w:rsid w:val="00F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C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2F8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3EE6"/>
    <w:pPr>
      <w:keepNext/>
      <w:outlineLvl w:val="0"/>
    </w:pPr>
    <w:rPr>
      <w:b/>
      <w:sz w:val="28"/>
      <w:szCs w:val="20"/>
      <w:u w:val="single"/>
    </w:rPr>
  </w:style>
  <w:style w:type="paragraph" w:styleId="Kop2">
    <w:name w:val="heading 2"/>
    <w:basedOn w:val="Standaard"/>
    <w:next w:val="Standaard"/>
    <w:link w:val="Kop2Char"/>
    <w:qFormat/>
    <w:rsid w:val="00BA3EE6"/>
    <w:pPr>
      <w:keepNext/>
      <w:outlineLvl w:val="1"/>
    </w:pPr>
    <w:rPr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BA3E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3E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A3E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link w:val="Opmaakprofiel1Char"/>
    <w:rsid w:val="00C86E41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</w:pPr>
    <w:rPr>
      <w:b/>
      <w:bCs/>
      <w:sz w:val="22"/>
      <w:szCs w:val="22"/>
    </w:rPr>
  </w:style>
  <w:style w:type="character" w:customStyle="1" w:styleId="Opmaakprofiel1Char">
    <w:name w:val="Opmaakprofiel1 Char"/>
    <w:link w:val="Opmaakprofiel1"/>
    <w:rsid w:val="00C86E41"/>
    <w:rPr>
      <w:rFonts w:ascii="Times New Roman" w:hAnsi="Times New Roman" w:cs="Arial"/>
      <w:b/>
      <w:bCs/>
    </w:rPr>
  </w:style>
  <w:style w:type="paragraph" w:customStyle="1" w:styleId="Opmaakprofiel2">
    <w:name w:val="Opmaakprofiel2"/>
    <w:basedOn w:val="Opmaakprofiel1"/>
    <w:link w:val="Opmaakprofiel2Char"/>
    <w:rsid w:val="00C86E41"/>
  </w:style>
  <w:style w:type="character" w:customStyle="1" w:styleId="Opmaakprofiel2Char">
    <w:name w:val="Opmaakprofiel2 Char"/>
    <w:link w:val="Opmaakprofiel2"/>
    <w:rsid w:val="00C86E41"/>
    <w:rPr>
      <w:rFonts w:ascii="Times New Roman" w:hAnsi="Times New Roman" w:cs="Arial"/>
      <w:b/>
      <w:bCs/>
    </w:rPr>
  </w:style>
  <w:style w:type="character" w:customStyle="1" w:styleId="Kop1Char">
    <w:name w:val="Kop 1 Char"/>
    <w:link w:val="Kop1"/>
    <w:rsid w:val="00BA3EE6"/>
    <w:rPr>
      <w:b/>
      <w:sz w:val="28"/>
      <w:u w:val="single"/>
    </w:rPr>
  </w:style>
  <w:style w:type="character" w:customStyle="1" w:styleId="Kop2Char">
    <w:name w:val="Kop 2 Char"/>
    <w:link w:val="Kop2"/>
    <w:rsid w:val="00BA3EE6"/>
    <w:rPr>
      <w:sz w:val="28"/>
    </w:rPr>
  </w:style>
  <w:style w:type="character" w:customStyle="1" w:styleId="Kop4Char">
    <w:name w:val="Kop 4 Char"/>
    <w:link w:val="Kop4"/>
    <w:semiHidden/>
    <w:rsid w:val="00BA3EE6"/>
    <w:rPr>
      <w:rFonts w:ascii="Calibri" w:eastAsia="Times New Roman" w:hAnsi="Calibri" w:cs="Times New Roman"/>
      <w:b/>
      <w:bCs/>
      <w:sz w:val="28"/>
      <w:szCs w:val="28"/>
    </w:rPr>
  </w:style>
  <w:style w:type="paragraph" w:styleId="Bijschrift">
    <w:name w:val="caption"/>
    <w:basedOn w:val="Standaard"/>
    <w:next w:val="Standaard"/>
    <w:semiHidden/>
    <w:unhideWhenUsed/>
    <w:qFormat/>
    <w:rsid w:val="00BA3EE6"/>
    <w:rPr>
      <w:b/>
      <w:bCs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BA3EE6"/>
    <w:rPr>
      <w:rFonts w:eastAsia="Calibri"/>
    </w:rPr>
  </w:style>
  <w:style w:type="character" w:customStyle="1" w:styleId="GeenafstandChar">
    <w:name w:val="Geen afstand Char"/>
    <w:link w:val="Geenafstand"/>
    <w:uiPriority w:val="1"/>
    <w:rsid w:val="00BA3EE6"/>
    <w:rPr>
      <w:rFonts w:eastAsia="Calibri"/>
      <w:sz w:val="24"/>
      <w:szCs w:val="24"/>
    </w:rPr>
  </w:style>
  <w:style w:type="character" w:customStyle="1" w:styleId="Kop3Char">
    <w:name w:val="Kop 3 Char"/>
    <w:link w:val="Kop3"/>
    <w:rsid w:val="00BA3EE6"/>
    <w:rPr>
      <w:rFonts w:ascii="Arial" w:hAnsi="Arial" w:cs="Arial"/>
      <w:b/>
      <w:bCs/>
      <w:sz w:val="26"/>
      <w:szCs w:val="26"/>
    </w:rPr>
  </w:style>
  <w:style w:type="character" w:customStyle="1" w:styleId="Kop5Char">
    <w:name w:val="Kop 5 Char"/>
    <w:link w:val="Kop5"/>
    <w:rsid w:val="00BA3EE6"/>
    <w:rPr>
      <w:b/>
      <w:bCs/>
      <w:i/>
      <w:iCs/>
      <w:sz w:val="26"/>
      <w:szCs w:val="26"/>
    </w:rPr>
  </w:style>
  <w:style w:type="paragraph" w:styleId="Lijstalinea">
    <w:name w:val="List Paragraph"/>
    <w:basedOn w:val="Standaard"/>
    <w:uiPriority w:val="99"/>
    <w:qFormat/>
    <w:rsid w:val="00BA3EE6"/>
    <w:pPr>
      <w:ind w:left="720"/>
      <w:contextualSpacing/>
    </w:pPr>
  </w:style>
  <w:style w:type="table" w:styleId="Tabelraster">
    <w:name w:val="Table Grid"/>
    <w:basedOn w:val="Standaardtabel"/>
    <w:rsid w:val="00DE78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E78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E78F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E78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E78FB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78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E78FB"/>
    <w:rPr>
      <w:rFonts w:ascii="Tahoma" w:hAnsi="Tahoma" w:cs="Tahoma"/>
      <w:sz w:val="16"/>
      <w:szCs w:val="16"/>
    </w:rPr>
  </w:style>
  <w:style w:type="paragraph" w:customStyle="1" w:styleId="Opgave">
    <w:name w:val="Opgave"/>
    <w:basedOn w:val="Standaard"/>
    <w:qFormat/>
    <w:rsid w:val="002B15F0"/>
    <w:pPr>
      <w:tabs>
        <w:tab w:val="left" w:pos="0"/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after="60"/>
      <w:ind w:hanging="567"/>
      <w:contextualSpacing/>
      <w:jc w:val="both"/>
      <w:textAlignment w:val="baseline"/>
    </w:pPr>
    <w:rPr>
      <w:rFonts w:ascii="Quadraat-Regular" w:hAnsi="Quadraat-Regular"/>
      <w:sz w:val="20"/>
    </w:rPr>
  </w:style>
  <w:style w:type="table" w:customStyle="1" w:styleId="LWEOTeulings">
    <w:name w:val="LWEO Teulings"/>
    <w:basedOn w:val="Standaardtabel"/>
    <w:uiPriority w:val="99"/>
    <w:qFormat/>
    <w:rsid w:val="002B15F0"/>
    <w:pPr>
      <w:jc w:val="right"/>
    </w:pPr>
    <w:rPr>
      <w:rFonts w:ascii="QuadraatSans-Caps" w:hAnsi="QuadraatSans-Caps"/>
      <w:sz w:val="18"/>
    </w:rPr>
    <w:tblPr>
      <w:tblStyleRowBandSize w:val="1"/>
      <w:tblStyleColBandSize w:val="1"/>
      <w:tblInd w:w="113" w:type="dxa"/>
      <w:tblBorders>
        <w:bottom w:val="single" w:sz="4" w:space="0" w:color="000000"/>
      </w:tblBorders>
    </w:tblPr>
    <w:tcPr>
      <w:vAlign w:val="center"/>
    </w:tcPr>
    <w:tblStylePr w:type="firstRow">
      <w:pPr>
        <w:jc w:val="center"/>
      </w:pPr>
      <w:rPr>
        <w:rFonts w:ascii="Arial Unicode MS" w:hAnsi="Arial Unicode MS"/>
        <w:sz w:val="18"/>
      </w:rPr>
      <w:tblPr/>
      <w:tcPr>
        <w:shd w:val="clear" w:color="auto" w:fill="000000"/>
      </w:tcPr>
    </w:tblStylePr>
    <w:tblStylePr w:type="lastRow">
      <w:pPr>
        <w:jc w:val="right"/>
      </w:pPr>
      <w:rPr>
        <w:rFonts w:ascii="Segoe UI Emoji" w:hAnsi="Segoe UI Emoji"/>
        <w:sz w:val="18"/>
      </w:rPr>
    </w:tblStylePr>
    <w:tblStylePr w:type="firstCol">
      <w:pPr>
        <w:jc w:val="left"/>
      </w:pPr>
      <w:rPr>
        <w:rFonts w:ascii="Tahoma" w:hAnsi="Tahoma"/>
      </w:rPr>
    </w:tblStylePr>
    <w:tblStylePr w:type="lastCol">
      <w:pPr>
        <w:jc w:val="right"/>
      </w:pPr>
      <w:rPr>
        <w:rFonts w:ascii="Segoe UI Emoji" w:hAnsi="Segoe UI Emoji"/>
      </w:rPr>
    </w:tblStylePr>
    <w:tblStylePr w:type="band1Horz">
      <w:tblPr/>
      <w:tcPr>
        <w:shd w:val="clear" w:color="auto" w:fill="BFBFBF"/>
      </w:tcPr>
    </w:tblStylePr>
  </w:style>
  <w:style w:type="paragraph" w:styleId="Revisie">
    <w:name w:val="Revision"/>
    <w:hidden/>
    <w:uiPriority w:val="99"/>
    <w:semiHidden/>
    <w:rsid w:val="005D4C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2025-06-13T10:01:00Z</dcterms:created>
  <dcterms:modified xsi:type="dcterms:W3CDTF">2025-09-30T11:20:00Z</dcterms:modified>
</cp:coreProperties>
</file>