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04FE6" w14:textId="77777777" w:rsidR="002803AA" w:rsidRPr="00E85032" w:rsidRDefault="002803AA" w:rsidP="002803AA">
      <w:pPr>
        <w:rPr>
          <w:b/>
        </w:rPr>
      </w:pPr>
      <w:r w:rsidRPr="00E85032">
        <w:rPr>
          <w:b/>
        </w:rPr>
        <w:t>Opdracht 4.1</w:t>
      </w:r>
    </w:p>
    <w:p w14:paraId="6945FBC6" w14:textId="77777777" w:rsidR="00E85032" w:rsidRDefault="00E85032" w:rsidP="002803AA"/>
    <w:p w14:paraId="3CD8D73C" w14:textId="77777777" w:rsidR="002803AA" w:rsidRDefault="002803AA" w:rsidP="002803AA">
      <w:r w:rsidRPr="002803AA">
        <w:t>Een inventarisatie naar het zakgeld van leerlingen in een H4 klas levert de volgende verdeling op:</w:t>
      </w:r>
    </w:p>
    <w:p w14:paraId="65C5FFBF" w14:textId="77777777" w:rsidR="00E85032" w:rsidRPr="002803AA" w:rsidRDefault="00E85032" w:rsidP="002803AA"/>
    <w:tbl>
      <w:tblPr>
        <w:tblW w:w="0" w:type="auto"/>
        <w:tblInd w:w="426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24" w:space="0" w:color="A6A6A6" w:themeColor="background1" w:themeShade="A6"/>
          <w:insideV w:val="single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58"/>
        <w:gridCol w:w="684"/>
        <w:gridCol w:w="684"/>
        <w:gridCol w:w="684"/>
        <w:gridCol w:w="684"/>
        <w:gridCol w:w="684"/>
        <w:gridCol w:w="817"/>
        <w:gridCol w:w="817"/>
      </w:tblGrid>
      <w:tr w:rsidR="002803AA" w:rsidRPr="002803AA" w14:paraId="65BEA05E" w14:textId="77777777" w:rsidTr="00E85032">
        <w:tc>
          <w:tcPr>
            <w:tcW w:w="0" w:type="auto"/>
          </w:tcPr>
          <w:p w14:paraId="77F13240" w14:textId="77777777" w:rsidR="002803AA" w:rsidRPr="002803AA" w:rsidRDefault="002803AA" w:rsidP="00E85032">
            <w:pPr>
              <w:jc w:val="center"/>
            </w:pPr>
            <w:r w:rsidRPr="002803AA">
              <w:t>aantal leerlingen</w:t>
            </w:r>
          </w:p>
        </w:tc>
        <w:tc>
          <w:tcPr>
            <w:tcW w:w="0" w:type="auto"/>
            <w:vAlign w:val="center"/>
          </w:tcPr>
          <w:p w14:paraId="7B21C8B8" w14:textId="77777777" w:rsidR="002803AA" w:rsidRPr="002803AA" w:rsidRDefault="002803AA" w:rsidP="00E85032">
            <w:pPr>
              <w:jc w:val="center"/>
            </w:pPr>
            <w:r w:rsidRPr="002803AA">
              <w:t>2</w:t>
            </w:r>
          </w:p>
        </w:tc>
        <w:tc>
          <w:tcPr>
            <w:tcW w:w="0" w:type="auto"/>
            <w:vAlign w:val="center"/>
          </w:tcPr>
          <w:p w14:paraId="5A1E2444" w14:textId="77777777" w:rsidR="002803AA" w:rsidRPr="002803AA" w:rsidRDefault="002803AA" w:rsidP="00E85032">
            <w:pPr>
              <w:jc w:val="center"/>
            </w:pPr>
            <w:r w:rsidRPr="002803AA">
              <w:t>3</w:t>
            </w:r>
          </w:p>
        </w:tc>
        <w:tc>
          <w:tcPr>
            <w:tcW w:w="0" w:type="auto"/>
            <w:vAlign w:val="center"/>
          </w:tcPr>
          <w:p w14:paraId="5162346C" w14:textId="77777777" w:rsidR="002803AA" w:rsidRPr="002803AA" w:rsidRDefault="002803AA" w:rsidP="00E85032">
            <w:pPr>
              <w:jc w:val="center"/>
            </w:pPr>
            <w:r w:rsidRPr="002803AA">
              <w:t>4</w:t>
            </w:r>
          </w:p>
        </w:tc>
        <w:tc>
          <w:tcPr>
            <w:tcW w:w="0" w:type="auto"/>
            <w:vAlign w:val="center"/>
          </w:tcPr>
          <w:p w14:paraId="3F81E668" w14:textId="77777777" w:rsidR="002803AA" w:rsidRPr="002803AA" w:rsidRDefault="002803AA" w:rsidP="00E85032">
            <w:pPr>
              <w:jc w:val="center"/>
            </w:pPr>
            <w:r w:rsidRPr="002803AA">
              <w:t>1</w:t>
            </w:r>
          </w:p>
        </w:tc>
        <w:tc>
          <w:tcPr>
            <w:tcW w:w="0" w:type="auto"/>
            <w:vAlign w:val="center"/>
          </w:tcPr>
          <w:p w14:paraId="7570EF15" w14:textId="77777777" w:rsidR="002803AA" w:rsidRPr="002803AA" w:rsidRDefault="002803AA" w:rsidP="00E85032">
            <w:pPr>
              <w:jc w:val="center"/>
            </w:pPr>
            <w:r w:rsidRPr="002803AA">
              <w:t>5</w:t>
            </w:r>
          </w:p>
        </w:tc>
        <w:tc>
          <w:tcPr>
            <w:tcW w:w="0" w:type="auto"/>
            <w:vAlign w:val="center"/>
          </w:tcPr>
          <w:p w14:paraId="0890E787" w14:textId="77777777" w:rsidR="002803AA" w:rsidRPr="002803AA" w:rsidRDefault="002803AA" w:rsidP="00E85032">
            <w:pPr>
              <w:jc w:val="center"/>
            </w:pPr>
            <w:r w:rsidRPr="002803AA">
              <w:t>3</w:t>
            </w:r>
          </w:p>
        </w:tc>
        <w:tc>
          <w:tcPr>
            <w:tcW w:w="0" w:type="auto"/>
            <w:vAlign w:val="center"/>
          </w:tcPr>
          <w:p w14:paraId="3A0ED2ED" w14:textId="77777777" w:rsidR="002803AA" w:rsidRPr="002803AA" w:rsidRDefault="002803AA" w:rsidP="00E85032">
            <w:pPr>
              <w:jc w:val="center"/>
            </w:pPr>
            <w:r w:rsidRPr="002803AA">
              <w:t>2</w:t>
            </w:r>
          </w:p>
        </w:tc>
      </w:tr>
      <w:tr w:rsidR="002803AA" w:rsidRPr="002803AA" w14:paraId="4DEB6BC1" w14:textId="77777777" w:rsidTr="00E85032">
        <w:tc>
          <w:tcPr>
            <w:tcW w:w="0" w:type="auto"/>
          </w:tcPr>
          <w:p w14:paraId="5D1B20EB" w14:textId="77777777" w:rsidR="002803AA" w:rsidRPr="002803AA" w:rsidRDefault="002803AA" w:rsidP="002803AA">
            <w:r w:rsidRPr="002803AA">
              <w:t>zakgeld per maand</w:t>
            </w:r>
          </w:p>
        </w:tc>
        <w:tc>
          <w:tcPr>
            <w:tcW w:w="0" w:type="auto"/>
            <w:vAlign w:val="center"/>
          </w:tcPr>
          <w:p w14:paraId="74CAD15A" w14:textId="77777777" w:rsidR="002803AA" w:rsidRPr="002803AA" w:rsidRDefault="002803AA" w:rsidP="002803AA">
            <w:r w:rsidRPr="002803AA">
              <w:t>€ 25</w:t>
            </w:r>
          </w:p>
        </w:tc>
        <w:tc>
          <w:tcPr>
            <w:tcW w:w="0" w:type="auto"/>
            <w:vAlign w:val="center"/>
          </w:tcPr>
          <w:p w14:paraId="23CE5ECF" w14:textId="77777777" w:rsidR="002803AA" w:rsidRPr="002803AA" w:rsidRDefault="002803AA" w:rsidP="002803AA">
            <w:r w:rsidRPr="002803AA">
              <w:t>€ 40</w:t>
            </w:r>
          </w:p>
        </w:tc>
        <w:tc>
          <w:tcPr>
            <w:tcW w:w="0" w:type="auto"/>
            <w:vAlign w:val="center"/>
          </w:tcPr>
          <w:p w14:paraId="3F180171" w14:textId="77777777" w:rsidR="002803AA" w:rsidRPr="002803AA" w:rsidRDefault="002803AA" w:rsidP="002803AA">
            <w:r w:rsidRPr="002803AA">
              <w:t>€ 60</w:t>
            </w:r>
          </w:p>
        </w:tc>
        <w:tc>
          <w:tcPr>
            <w:tcW w:w="0" w:type="auto"/>
            <w:vAlign w:val="center"/>
          </w:tcPr>
          <w:p w14:paraId="16FC2884" w14:textId="77777777" w:rsidR="002803AA" w:rsidRPr="002803AA" w:rsidRDefault="002803AA" w:rsidP="002803AA">
            <w:r w:rsidRPr="002803AA">
              <w:t>€ 75</w:t>
            </w:r>
          </w:p>
        </w:tc>
        <w:tc>
          <w:tcPr>
            <w:tcW w:w="0" w:type="auto"/>
            <w:vAlign w:val="center"/>
          </w:tcPr>
          <w:p w14:paraId="62AB08F9" w14:textId="77777777" w:rsidR="002803AA" w:rsidRPr="002803AA" w:rsidRDefault="002803AA" w:rsidP="002803AA">
            <w:r w:rsidRPr="002803AA">
              <w:t>€ 90</w:t>
            </w:r>
          </w:p>
        </w:tc>
        <w:tc>
          <w:tcPr>
            <w:tcW w:w="0" w:type="auto"/>
            <w:vAlign w:val="center"/>
          </w:tcPr>
          <w:p w14:paraId="56841B10" w14:textId="77777777" w:rsidR="002803AA" w:rsidRPr="002803AA" w:rsidRDefault="002803AA" w:rsidP="002803AA">
            <w:r w:rsidRPr="002803AA">
              <w:t>€ 120</w:t>
            </w:r>
          </w:p>
        </w:tc>
        <w:tc>
          <w:tcPr>
            <w:tcW w:w="0" w:type="auto"/>
            <w:vAlign w:val="center"/>
          </w:tcPr>
          <w:p w14:paraId="250F1027" w14:textId="77777777" w:rsidR="002803AA" w:rsidRPr="002803AA" w:rsidRDefault="002803AA" w:rsidP="002803AA">
            <w:r w:rsidRPr="002803AA">
              <w:t>€ 140</w:t>
            </w:r>
          </w:p>
        </w:tc>
      </w:tr>
    </w:tbl>
    <w:p w14:paraId="5B919ECF" w14:textId="77777777" w:rsidR="002803AA" w:rsidRPr="002803AA" w:rsidRDefault="002803AA" w:rsidP="002803AA"/>
    <w:p w14:paraId="7C8640EA" w14:textId="0599D731" w:rsidR="002803AA" w:rsidRPr="002803AA" w:rsidRDefault="00CE6EC4" w:rsidP="002803AA">
      <w:r>
        <w:t>a.</w:t>
      </w:r>
      <w:r w:rsidR="002803AA" w:rsidRPr="002803AA">
        <w:tab/>
        <w:t>Vul met behulp van bovenstaande gegevens de hieronder staande tabel in.</w:t>
      </w:r>
    </w:p>
    <w:p w14:paraId="4575496B" w14:textId="77777777" w:rsidR="002803AA" w:rsidRPr="002803AA" w:rsidRDefault="002803AA" w:rsidP="002803AA"/>
    <w:tbl>
      <w:tblPr>
        <w:tblW w:w="9463" w:type="dxa"/>
        <w:tblInd w:w="426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24" w:space="0" w:color="A6A6A6" w:themeColor="background1" w:themeShade="A6"/>
          <w:insideV w:val="single" w:sz="2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76"/>
        <w:gridCol w:w="1276"/>
        <w:gridCol w:w="1275"/>
        <w:gridCol w:w="1276"/>
        <w:gridCol w:w="1418"/>
        <w:gridCol w:w="1417"/>
      </w:tblGrid>
      <w:tr w:rsidR="00E85032" w:rsidRPr="00E85032" w14:paraId="3382E066" w14:textId="77777777" w:rsidTr="00953B28">
        <w:tc>
          <w:tcPr>
            <w:tcW w:w="1525" w:type="dxa"/>
          </w:tcPr>
          <w:p w14:paraId="3F8E63D0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zakgeld-categorie</w:t>
            </w:r>
          </w:p>
        </w:tc>
        <w:tc>
          <w:tcPr>
            <w:tcW w:w="1276" w:type="dxa"/>
          </w:tcPr>
          <w:p w14:paraId="54980983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aantal leerlingen</w:t>
            </w:r>
          </w:p>
        </w:tc>
        <w:tc>
          <w:tcPr>
            <w:tcW w:w="1276" w:type="dxa"/>
          </w:tcPr>
          <w:p w14:paraId="67B1D675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aantal leerlingen in % van het totaal</w:t>
            </w:r>
          </w:p>
        </w:tc>
        <w:tc>
          <w:tcPr>
            <w:tcW w:w="1275" w:type="dxa"/>
          </w:tcPr>
          <w:p w14:paraId="2C7D279D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totale zakgeld per categorie</w:t>
            </w:r>
          </w:p>
        </w:tc>
        <w:tc>
          <w:tcPr>
            <w:tcW w:w="1276" w:type="dxa"/>
          </w:tcPr>
          <w:p w14:paraId="58657518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zakgeld per categorie in % van het totaal</w:t>
            </w:r>
          </w:p>
        </w:tc>
        <w:tc>
          <w:tcPr>
            <w:tcW w:w="1418" w:type="dxa"/>
          </w:tcPr>
          <w:p w14:paraId="474A095D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leerlingen in % cumulatief</w:t>
            </w:r>
          </w:p>
        </w:tc>
        <w:tc>
          <w:tcPr>
            <w:tcW w:w="1417" w:type="dxa"/>
          </w:tcPr>
          <w:p w14:paraId="7E5600FC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zakgeld</w:t>
            </w:r>
          </w:p>
          <w:p w14:paraId="4470B956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 xml:space="preserve"> in % cumulatief</w:t>
            </w:r>
          </w:p>
        </w:tc>
      </w:tr>
      <w:tr w:rsidR="00E85032" w:rsidRPr="002803AA" w14:paraId="0E4FE359" w14:textId="77777777" w:rsidTr="00953B28">
        <w:trPr>
          <w:trHeight w:val="454"/>
        </w:trPr>
        <w:tc>
          <w:tcPr>
            <w:tcW w:w="1525" w:type="dxa"/>
            <w:vAlign w:val="center"/>
          </w:tcPr>
          <w:p w14:paraId="3EE77FD2" w14:textId="77777777" w:rsidR="002803AA" w:rsidRPr="00953B28" w:rsidRDefault="002803AA" w:rsidP="00E85032">
            <w:pPr>
              <w:rPr>
                <w:sz w:val="22"/>
                <w:szCs w:val="22"/>
              </w:rPr>
            </w:pPr>
            <w:r w:rsidRPr="00953B28">
              <w:rPr>
                <w:sz w:val="22"/>
                <w:szCs w:val="22"/>
              </w:rPr>
              <w:t>€ 0</w:t>
            </w:r>
            <w:r w:rsidR="00E85032" w:rsidRPr="00953B28">
              <w:rPr>
                <w:sz w:val="22"/>
                <w:szCs w:val="22"/>
              </w:rPr>
              <w:t xml:space="preserve"> </w:t>
            </w:r>
            <w:r w:rsidRPr="00953B28">
              <w:rPr>
                <w:sz w:val="22"/>
                <w:szCs w:val="22"/>
              </w:rPr>
              <w:t>-</w:t>
            </w:r>
            <w:r w:rsidR="00E85032" w:rsidRPr="00953B28">
              <w:rPr>
                <w:sz w:val="22"/>
                <w:szCs w:val="22"/>
              </w:rPr>
              <w:t xml:space="preserve"> </w:t>
            </w:r>
            <w:r w:rsidRPr="00953B28">
              <w:rPr>
                <w:sz w:val="22"/>
                <w:szCs w:val="22"/>
              </w:rPr>
              <w:t>€ 50</w:t>
            </w:r>
          </w:p>
        </w:tc>
        <w:tc>
          <w:tcPr>
            <w:tcW w:w="1276" w:type="dxa"/>
            <w:vAlign w:val="center"/>
          </w:tcPr>
          <w:p w14:paraId="521F822A" w14:textId="77777777" w:rsidR="002803AA" w:rsidRPr="002803AA" w:rsidRDefault="002803AA" w:rsidP="00E85032"/>
        </w:tc>
        <w:tc>
          <w:tcPr>
            <w:tcW w:w="1276" w:type="dxa"/>
            <w:vAlign w:val="center"/>
          </w:tcPr>
          <w:p w14:paraId="1DD16E29" w14:textId="77777777" w:rsidR="002803AA" w:rsidRPr="002803AA" w:rsidRDefault="002803AA" w:rsidP="00E85032"/>
        </w:tc>
        <w:tc>
          <w:tcPr>
            <w:tcW w:w="1275" w:type="dxa"/>
            <w:vAlign w:val="center"/>
          </w:tcPr>
          <w:p w14:paraId="067BD9C3" w14:textId="77777777" w:rsidR="002803AA" w:rsidRPr="002803AA" w:rsidRDefault="002803AA" w:rsidP="00E85032"/>
        </w:tc>
        <w:tc>
          <w:tcPr>
            <w:tcW w:w="1276" w:type="dxa"/>
            <w:vAlign w:val="center"/>
          </w:tcPr>
          <w:p w14:paraId="585DD086" w14:textId="77777777" w:rsidR="002803AA" w:rsidRPr="002803AA" w:rsidRDefault="002803AA" w:rsidP="00E85032"/>
        </w:tc>
        <w:tc>
          <w:tcPr>
            <w:tcW w:w="1418" w:type="dxa"/>
            <w:vAlign w:val="center"/>
          </w:tcPr>
          <w:p w14:paraId="221597D9" w14:textId="77777777" w:rsidR="002803AA" w:rsidRPr="002803AA" w:rsidRDefault="002803AA" w:rsidP="00E85032"/>
        </w:tc>
        <w:tc>
          <w:tcPr>
            <w:tcW w:w="1417" w:type="dxa"/>
            <w:vAlign w:val="center"/>
          </w:tcPr>
          <w:p w14:paraId="316F1A47" w14:textId="77777777" w:rsidR="002803AA" w:rsidRPr="002803AA" w:rsidRDefault="002803AA" w:rsidP="00E85032"/>
        </w:tc>
      </w:tr>
      <w:tr w:rsidR="00E85032" w:rsidRPr="002803AA" w14:paraId="3252D256" w14:textId="77777777" w:rsidTr="00953B28">
        <w:trPr>
          <w:trHeight w:val="454"/>
        </w:trPr>
        <w:tc>
          <w:tcPr>
            <w:tcW w:w="1525" w:type="dxa"/>
            <w:vAlign w:val="center"/>
          </w:tcPr>
          <w:p w14:paraId="29D180BC" w14:textId="744EDE6A" w:rsidR="002803AA" w:rsidRPr="00953B28" w:rsidRDefault="00E85032" w:rsidP="00E85032">
            <w:pPr>
              <w:rPr>
                <w:sz w:val="22"/>
                <w:szCs w:val="22"/>
              </w:rPr>
            </w:pPr>
            <w:r w:rsidRPr="00953B28">
              <w:rPr>
                <w:sz w:val="22"/>
                <w:szCs w:val="22"/>
              </w:rPr>
              <w:t>€ 5</w:t>
            </w:r>
            <w:r w:rsidR="00A078B7">
              <w:rPr>
                <w:sz w:val="22"/>
                <w:szCs w:val="22"/>
              </w:rPr>
              <w:t>1</w:t>
            </w:r>
            <w:r w:rsidRPr="00953B28">
              <w:rPr>
                <w:sz w:val="22"/>
                <w:szCs w:val="22"/>
              </w:rPr>
              <w:t xml:space="preserve"> </w:t>
            </w:r>
            <w:r w:rsidR="002803AA" w:rsidRPr="00953B28">
              <w:rPr>
                <w:sz w:val="22"/>
                <w:szCs w:val="22"/>
              </w:rPr>
              <w:t>-</w:t>
            </w:r>
            <w:r w:rsidRPr="00953B28">
              <w:rPr>
                <w:sz w:val="22"/>
                <w:szCs w:val="22"/>
              </w:rPr>
              <w:t xml:space="preserve"> </w:t>
            </w:r>
            <w:r w:rsidR="002803AA" w:rsidRPr="00953B28">
              <w:rPr>
                <w:sz w:val="22"/>
                <w:szCs w:val="22"/>
              </w:rPr>
              <w:t>€ 80</w:t>
            </w:r>
          </w:p>
        </w:tc>
        <w:tc>
          <w:tcPr>
            <w:tcW w:w="1276" w:type="dxa"/>
            <w:vAlign w:val="center"/>
          </w:tcPr>
          <w:p w14:paraId="65447700" w14:textId="77777777" w:rsidR="002803AA" w:rsidRPr="002803AA" w:rsidRDefault="002803AA" w:rsidP="00E85032"/>
        </w:tc>
        <w:tc>
          <w:tcPr>
            <w:tcW w:w="1276" w:type="dxa"/>
            <w:vAlign w:val="center"/>
          </w:tcPr>
          <w:p w14:paraId="0E961884" w14:textId="77777777" w:rsidR="002803AA" w:rsidRPr="002803AA" w:rsidRDefault="002803AA" w:rsidP="00E85032"/>
        </w:tc>
        <w:tc>
          <w:tcPr>
            <w:tcW w:w="1275" w:type="dxa"/>
            <w:vAlign w:val="center"/>
          </w:tcPr>
          <w:p w14:paraId="2F372771" w14:textId="77777777" w:rsidR="002803AA" w:rsidRPr="002803AA" w:rsidRDefault="002803AA" w:rsidP="00E85032"/>
        </w:tc>
        <w:tc>
          <w:tcPr>
            <w:tcW w:w="1276" w:type="dxa"/>
            <w:vAlign w:val="center"/>
          </w:tcPr>
          <w:p w14:paraId="71F0E952" w14:textId="77777777" w:rsidR="002803AA" w:rsidRPr="002803AA" w:rsidRDefault="002803AA" w:rsidP="00E85032"/>
        </w:tc>
        <w:tc>
          <w:tcPr>
            <w:tcW w:w="1418" w:type="dxa"/>
            <w:vAlign w:val="center"/>
          </w:tcPr>
          <w:p w14:paraId="4233F5BC" w14:textId="77777777" w:rsidR="002803AA" w:rsidRPr="002803AA" w:rsidRDefault="002803AA" w:rsidP="00E85032"/>
        </w:tc>
        <w:tc>
          <w:tcPr>
            <w:tcW w:w="1417" w:type="dxa"/>
            <w:vAlign w:val="center"/>
          </w:tcPr>
          <w:p w14:paraId="5E670C61" w14:textId="77777777" w:rsidR="002803AA" w:rsidRPr="002803AA" w:rsidRDefault="002803AA" w:rsidP="00E85032"/>
        </w:tc>
      </w:tr>
      <w:tr w:rsidR="00E85032" w:rsidRPr="002803AA" w14:paraId="22CAEBF0" w14:textId="77777777" w:rsidTr="00953B28">
        <w:trPr>
          <w:trHeight w:val="454"/>
        </w:trPr>
        <w:tc>
          <w:tcPr>
            <w:tcW w:w="1525" w:type="dxa"/>
            <w:vAlign w:val="center"/>
          </w:tcPr>
          <w:p w14:paraId="2E5BF2B4" w14:textId="77777777" w:rsidR="002803AA" w:rsidRPr="00953B28" w:rsidRDefault="002803AA" w:rsidP="00E85032">
            <w:pPr>
              <w:rPr>
                <w:sz w:val="22"/>
                <w:szCs w:val="22"/>
              </w:rPr>
            </w:pPr>
            <w:r w:rsidRPr="00953B28">
              <w:rPr>
                <w:sz w:val="22"/>
                <w:szCs w:val="22"/>
              </w:rPr>
              <w:t>€ 81</w:t>
            </w:r>
            <w:r w:rsidR="00E85032" w:rsidRPr="00953B28">
              <w:rPr>
                <w:sz w:val="22"/>
                <w:szCs w:val="22"/>
              </w:rPr>
              <w:t xml:space="preserve"> </w:t>
            </w:r>
            <w:r w:rsidRPr="00953B28">
              <w:rPr>
                <w:sz w:val="22"/>
                <w:szCs w:val="22"/>
              </w:rPr>
              <w:t>-</w:t>
            </w:r>
            <w:r w:rsidR="00E85032" w:rsidRPr="00953B28">
              <w:rPr>
                <w:sz w:val="22"/>
                <w:szCs w:val="22"/>
              </w:rPr>
              <w:t xml:space="preserve"> </w:t>
            </w:r>
            <w:r w:rsidRPr="00953B28">
              <w:rPr>
                <w:sz w:val="22"/>
                <w:szCs w:val="22"/>
              </w:rPr>
              <w:t>€ 110</w:t>
            </w:r>
          </w:p>
        </w:tc>
        <w:tc>
          <w:tcPr>
            <w:tcW w:w="1276" w:type="dxa"/>
            <w:vAlign w:val="center"/>
          </w:tcPr>
          <w:p w14:paraId="187AA57B" w14:textId="77777777" w:rsidR="002803AA" w:rsidRPr="002803AA" w:rsidRDefault="002803AA" w:rsidP="00E85032"/>
        </w:tc>
        <w:tc>
          <w:tcPr>
            <w:tcW w:w="1276" w:type="dxa"/>
            <w:vAlign w:val="center"/>
          </w:tcPr>
          <w:p w14:paraId="342B1B1A" w14:textId="77777777" w:rsidR="002803AA" w:rsidRPr="002803AA" w:rsidRDefault="002803AA" w:rsidP="00E85032"/>
        </w:tc>
        <w:tc>
          <w:tcPr>
            <w:tcW w:w="1275" w:type="dxa"/>
            <w:vAlign w:val="center"/>
          </w:tcPr>
          <w:p w14:paraId="74BB8FDB" w14:textId="77777777" w:rsidR="002803AA" w:rsidRPr="002803AA" w:rsidRDefault="002803AA" w:rsidP="00E85032"/>
        </w:tc>
        <w:tc>
          <w:tcPr>
            <w:tcW w:w="1276" w:type="dxa"/>
            <w:vAlign w:val="center"/>
          </w:tcPr>
          <w:p w14:paraId="5A8AB579" w14:textId="77777777" w:rsidR="002803AA" w:rsidRPr="002803AA" w:rsidRDefault="002803AA" w:rsidP="00E85032"/>
        </w:tc>
        <w:tc>
          <w:tcPr>
            <w:tcW w:w="1418" w:type="dxa"/>
            <w:vAlign w:val="center"/>
          </w:tcPr>
          <w:p w14:paraId="1660D8F9" w14:textId="77777777" w:rsidR="002803AA" w:rsidRPr="002803AA" w:rsidRDefault="002803AA" w:rsidP="00E85032"/>
        </w:tc>
        <w:tc>
          <w:tcPr>
            <w:tcW w:w="1417" w:type="dxa"/>
            <w:vAlign w:val="center"/>
          </w:tcPr>
          <w:p w14:paraId="1C707F28" w14:textId="77777777" w:rsidR="002803AA" w:rsidRPr="002803AA" w:rsidRDefault="002803AA" w:rsidP="00E85032"/>
        </w:tc>
      </w:tr>
      <w:tr w:rsidR="00E85032" w:rsidRPr="002803AA" w14:paraId="5E1118D1" w14:textId="77777777" w:rsidTr="00953B28">
        <w:trPr>
          <w:trHeight w:val="454"/>
        </w:trPr>
        <w:tc>
          <w:tcPr>
            <w:tcW w:w="1525" w:type="dxa"/>
            <w:vAlign w:val="center"/>
          </w:tcPr>
          <w:p w14:paraId="5DCA17D3" w14:textId="77777777" w:rsidR="002803AA" w:rsidRPr="00953B28" w:rsidRDefault="002803AA" w:rsidP="00E85032">
            <w:pPr>
              <w:rPr>
                <w:sz w:val="22"/>
                <w:szCs w:val="22"/>
              </w:rPr>
            </w:pPr>
            <w:r w:rsidRPr="00953B28">
              <w:rPr>
                <w:sz w:val="22"/>
                <w:szCs w:val="22"/>
              </w:rPr>
              <w:t>&gt;  € 110</w:t>
            </w:r>
          </w:p>
        </w:tc>
        <w:tc>
          <w:tcPr>
            <w:tcW w:w="1276" w:type="dxa"/>
            <w:vAlign w:val="center"/>
          </w:tcPr>
          <w:p w14:paraId="2D00D7FD" w14:textId="77777777" w:rsidR="002803AA" w:rsidRPr="002803AA" w:rsidRDefault="002803AA" w:rsidP="00E85032"/>
        </w:tc>
        <w:tc>
          <w:tcPr>
            <w:tcW w:w="1276" w:type="dxa"/>
            <w:vAlign w:val="center"/>
          </w:tcPr>
          <w:p w14:paraId="146AD2B0" w14:textId="77777777" w:rsidR="002803AA" w:rsidRPr="002803AA" w:rsidRDefault="002803AA" w:rsidP="00E85032"/>
        </w:tc>
        <w:tc>
          <w:tcPr>
            <w:tcW w:w="1275" w:type="dxa"/>
            <w:vAlign w:val="center"/>
          </w:tcPr>
          <w:p w14:paraId="6121723E" w14:textId="77777777" w:rsidR="002803AA" w:rsidRPr="002803AA" w:rsidRDefault="002803AA" w:rsidP="00E85032"/>
        </w:tc>
        <w:tc>
          <w:tcPr>
            <w:tcW w:w="1276" w:type="dxa"/>
            <w:vAlign w:val="center"/>
          </w:tcPr>
          <w:p w14:paraId="5B28993A" w14:textId="77777777" w:rsidR="002803AA" w:rsidRPr="002803AA" w:rsidRDefault="002803AA" w:rsidP="00E85032"/>
        </w:tc>
        <w:tc>
          <w:tcPr>
            <w:tcW w:w="1418" w:type="dxa"/>
            <w:vAlign w:val="center"/>
          </w:tcPr>
          <w:p w14:paraId="3F8B24B5" w14:textId="77777777" w:rsidR="002803AA" w:rsidRPr="002803AA" w:rsidRDefault="002803AA" w:rsidP="00E85032"/>
        </w:tc>
        <w:tc>
          <w:tcPr>
            <w:tcW w:w="1417" w:type="dxa"/>
            <w:vAlign w:val="center"/>
          </w:tcPr>
          <w:p w14:paraId="580BF70A" w14:textId="77777777" w:rsidR="002803AA" w:rsidRPr="002803AA" w:rsidRDefault="002803AA" w:rsidP="00E85032"/>
        </w:tc>
      </w:tr>
      <w:tr w:rsidR="00E85032" w:rsidRPr="002803AA" w14:paraId="33FA4F51" w14:textId="77777777" w:rsidTr="00953B28">
        <w:trPr>
          <w:trHeight w:val="454"/>
        </w:trPr>
        <w:tc>
          <w:tcPr>
            <w:tcW w:w="1525" w:type="dxa"/>
            <w:vAlign w:val="center"/>
          </w:tcPr>
          <w:p w14:paraId="50F1F021" w14:textId="77777777" w:rsidR="002803AA" w:rsidRPr="00953B28" w:rsidRDefault="002803AA" w:rsidP="00E85032">
            <w:pPr>
              <w:rPr>
                <w:sz w:val="22"/>
                <w:szCs w:val="22"/>
              </w:rPr>
            </w:pPr>
            <w:r w:rsidRPr="00953B28">
              <w:rPr>
                <w:sz w:val="22"/>
                <w:szCs w:val="22"/>
              </w:rPr>
              <w:t>Totaal</w:t>
            </w:r>
          </w:p>
        </w:tc>
        <w:tc>
          <w:tcPr>
            <w:tcW w:w="1276" w:type="dxa"/>
            <w:vAlign w:val="center"/>
          </w:tcPr>
          <w:p w14:paraId="6C95F289" w14:textId="77777777" w:rsidR="002803AA" w:rsidRPr="002803AA" w:rsidRDefault="002803AA" w:rsidP="00E85032"/>
        </w:tc>
        <w:tc>
          <w:tcPr>
            <w:tcW w:w="1276" w:type="dxa"/>
            <w:vAlign w:val="center"/>
          </w:tcPr>
          <w:p w14:paraId="4F8655B9" w14:textId="77777777" w:rsidR="002803AA" w:rsidRPr="002803AA" w:rsidRDefault="002803AA" w:rsidP="00E85032"/>
        </w:tc>
        <w:tc>
          <w:tcPr>
            <w:tcW w:w="1275" w:type="dxa"/>
            <w:vAlign w:val="center"/>
          </w:tcPr>
          <w:p w14:paraId="6F938008" w14:textId="77777777" w:rsidR="002803AA" w:rsidRPr="002803AA" w:rsidRDefault="002803AA" w:rsidP="00E85032"/>
        </w:tc>
        <w:tc>
          <w:tcPr>
            <w:tcW w:w="1276" w:type="dxa"/>
            <w:vAlign w:val="center"/>
          </w:tcPr>
          <w:p w14:paraId="08A3AD58" w14:textId="77777777" w:rsidR="002803AA" w:rsidRPr="002803AA" w:rsidRDefault="002803AA" w:rsidP="00E85032"/>
        </w:tc>
        <w:tc>
          <w:tcPr>
            <w:tcW w:w="1418" w:type="dxa"/>
            <w:vAlign w:val="center"/>
          </w:tcPr>
          <w:p w14:paraId="0A3DB4F5" w14:textId="77777777" w:rsidR="002803AA" w:rsidRPr="002803AA" w:rsidRDefault="002803AA" w:rsidP="00E85032"/>
        </w:tc>
        <w:tc>
          <w:tcPr>
            <w:tcW w:w="1417" w:type="dxa"/>
            <w:vAlign w:val="center"/>
          </w:tcPr>
          <w:p w14:paraId="7C53C004" w14:textId="77777777" w:rsidR="002803AA" w:rsidRPr="002803AA" w:rsidRDefault="002803AA" w:rsidP="00E85032"/>
        </w:tc>
      </w:tr>
    </w:tbl>
    <w:p w14:paraId="24C1A5A1" w14:textId="77777777" w:rsidR="002803AA" w:rsidRPr="002803AA" w:rsidRDefault="002803AA" w:rsidP="002803AA"/>
    <w:p w14:paraId="33FBC4BE" w14:textId="77777777" w:rsidR="002803AA" w:rsidRPr="002803AA" w:rsidRDefault="002803AA" w:rsidP="00E85032">
      <w:pPr>
        <w:ind w:left="708" w:hanging="708"/>
      </w:pPr>
      <w:r w:rsidRPr="002803AA">
        <w:t>b.</w:t>
      </w:r>
      <w:r w:rsidRPr="002803AA">
        <w:tab/>
        <w:t xml:space="preserve">Teken met behulp van bovenstaande gegevens de </w:t>
      </w:r>
      <w:proofErr w:type="spellStart"/>
      <w:r w:rsidRPr="002803AA">
        <w:t>lorenzcurve</w:t>
      </w:r>
      <w:proofErr w:type="spellEnd"/>
      <w:r w:rsidRPr="002803AA">
        <w:t xml:space="preserve"> die de verdeling van het zakgeld weergeeft.</w:t>
      </w:r>
    </w:p>
    <w:p w14:paraId="5CB769CA" w14:textId="77777777" w:rsidR="002803AA" w:rsidRPr="002803AA" w:rsidRDefault="002803AA" w:rsidP="00E85032">
      <w:pPr>
        <w:ind w:left="708" w:hanging="708"/>
      </w:pPr>
      <w:r w:rsidRPr="002803AA">
        <w:t>c.</w:t>
      </w:r>
      <w:r w:rsidRPr="002803AA">
        <w:tab/>
        <w:t>Hoeveel procent van het totale zakgeld krijgen de 25% rijkste zakgeldontvangers?</w:t>
      </w:r>
    </w:p>
    <w:p w14:paraId="03625024" w14:textId="77777777" w:rsidR="002803AA" w:rsidRPr="002803AA" w:rsidRDefault="002803AA" w:rsidP="00E85032">
      <w:pPr>
        <w:ind w:left="708" w:hanging="708"/>
      </w:pPr>
      <w:r w:rsidRPr="002803AA">
        <w:t>d.</w:t>
      </w:r>
      <w:r w:rsidRPr="002803AA">
        <w:tab/>
        <w:t>Als elke leerling per maand € 20 zakgeld erbij krijgt, wordt de verdeling dan gelijker of ongelijker? Met andere woorden is er dan sprake van nivellering of denivellering?</w:t>
      </w:r>
    </w:p>
    <w:p w14:paraId="0B9CF73F" w14:textId="77777777" w:rsidR="00953B28" w:rsidRDefault="00953B28">
      <w:pPr>
        <w:spacing w:line="240" w:lineRule="auto"/>
      </w:pPr>
      <w:r>
        <w:br w:type="page"/>
      </w:r>
    </w:p>
    <w:p w14:paraId="7138316B" w14:textId="77777777" w:rsidR="00470A24" w:rsidRDefault="00470A24" w:rsidP="002803AA"/>
    <w:p w14:paraId="1FC5E8F5" w14:textId="0C6747BF" w:rsidR="002803AA" w:rsidRPr="002803AA" w:rsidRDefault="002803AA" w:rsidP="002803AA">
      <w:r w:rsidRPr="002803AA">
        <w:t>Verdeling zakgeld H4 klas</w:t>
      </w:r>
    </w:p>
    <w:p w14:paraId="0686B3E8" w14:textId="77777777" w:rsidR="002803AA" w:rsidRPr="002803AA" w:rsidRDefault="002803AA" w:rsidP="002803AA">
      <w:r w:rsidRPr="002803AA">
        <w:rPr>
          <w:noProof/>
        </w:rPr>
        <w:drawing>
          <wp:inline distT="0" distB="0" distL="0" distR="0" wp14:anchorId="63E8FCEF" wp14:editId="7C3C3E27">
            <wp:extent cx="3581400" cy="3629025"/>
            <wp:effectExtent l="0" t="0" r="0" b="0"/>
            <wp:docPr id="4" name="Afbeelding 2" descr="Beschrijving: Beschrijving: Grafiek zakgeld leerling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eschrijving: Grafiek zakgeld leerlinge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9A7B1" w14:textId="77777777" w:rsidR="003C107D" w:rsidRDefault="003C107D">
      <w:pPr>
        <w:spacing w:line="240" w:lineRule="auto"/>
      </w:pPr>
      <w:r>
        <w:br w:type="page"/>
      </w:r>
    </w:p>
    <w:p w14:paraId="52FE3F5B" w14:textId="6A119701" w:rsidR="003C107D" w:rsidRPr="00AB2760" w:rsidRDefault="007C38A2" w:rsidP="00AB2760">
      <w:pPr>
        <w:rPr>
          <w:b/>
        </w:rPr>
      </w:pPr>
      <w:r w:rsidRPr="00AB2760">
        <w:rPr>
          <w:b/>
        </w:rPr>
        <w:lastRenderedPageBreak/>
        <w:t>O</w:t>
      </w:r>
      <w:r w:rsidR="003C107D" w:rsidRPr="00AB2760">
        <w:rPr>
          <w:b/>
        </w:rPr>
        <w:t xml:space="preserve">pdracht </w:t>
      </w:r>
      <w:r w:rsidRPr="00AB2760">
        <w:rPr>
          <w:b/>
        </w:rPr>
        <w:t>4.2</w:t>
      </w:r>
    </w:p>
    <w:p w14:paraId="3154FE5A" w14:textId="77777777" w:rsidR="007C38A2" w:rsidRPr="007C38A2" w:rsidRDefault="007C38A2" w:rsidP="00AB2760"/>
    <w:p w14:paraId="20EF0A6D" w14:textId="5732CD63" w:rsidR="003C107D" w:rsidRPr="000B3FD0" w:rsidRDefault="003C107D" w:rsidP="00AB2760">
      <w:pPr>
        <w:ind w:left="708" w:hanging="708"/>
      </w:pPr>
      <w:r w:rsidRPr="000B3FD0">
        <w:t>a.</w:t>
      </w:r>
      <w:r w:rsidRPr="000B3FD0">
        <w:tab/>
        <w:t>Bereken de cumulatieve percentages van de personen. Vul kolom 4 verder in.</w:t>
      </w:r>
    </w:p>
    <w:p w14:paraId="1507AFC5" w14:textId="319BDF82" w:rsidR="003C107D" w:rsidRPr="000B3FD0" w:rsidRDefault="003C107D" w:rsidP="00AB2760">
      <w:pPr>
        <w:ind w:left="708" w:hanging="708"/>
      </w:pPr>
      <w:r w:rsidRPr="000B3FD0">
        <w:t>b.</w:t>
      </w:r>
      <w:r w:rsidRPr="000B3FD0">
        <w:tab/>
        <w:t>Bereken de cumulatieve percentages van het netto</w:t>
      </w:r>
      <w:r>
        <w:t>-</w:t>
      </w:r>
      <w:r w:rsidRPr="000B3FD0">
        <w:t>inkomen. Vul kolom 5 in.</w:t>
      </w:r>
    </w:p>
    <w:p w14:paraId="62EECAEB" w14:textId="77777777" w:rsidR="003C107D" w:rsidRPr="00733EE8" w:rsidRDefault="003C107D" w:rsidP="00AB2760">
      <w:pPr>
        <w:ind w:left="708" w:hanging="708"/>
      </w:pPr>
    </w:p>
    <w:tbl>
      <w:tblPr>
        <w:tblW w:w="0" w:type="auto"/>
        <w:tblInd w:w="1134" w:type="dxa"/>
        <w:tblLook w:val="01E0" w:firstRow="1" w:lastRow="1" w:firstColumn="1" w:lastColumn="1" w:noHBand="0" w:noVBand="0"/>
      </w:tblPr>
      <w:tblGrid>
        <w:gridCol w:w="1282"/>
        <w:gridCol w:w="1333"/>
        <w:gridCol w:w="405"/>
        <w:gridCol w:w="1256"/>
        <w:gridCol w:w="481"/>
        <w:gridCol w:w="1125"/>
        <w:gridCol w:w="372"/>
        <w:gridCol w:w="1264"/>
        <w:gridCol w:w="420"/>
      </w:tblGrid>
      <w:tr w:rsidR="003C107D" w:rsidRPr="000900B6" w14:paraId="4D0BAC26" w14:textId="77777777" w:rsidTr="00DA6CDC">
        <w:tc>
          <w:tcPr>
            <w:tcW w:w="0" w:type="auto"/>
            <w:gridSpan w:val="9"/>
            <w:shd w:val="clear" w:color="auto" w:fill="FFFFFF" w:themeFill="background1"/>
            <w:hideMark/>
          </w:tcPr>
          <w:p w14:paraId="7DEB759B" w14:textId="3D8678F6" w:rsidR="003C107D" w:rsidRPr="00AB2760" w:rsidRDefault="00AB2760" w:rsidP="00AB2760">
            <w:pPr>
              <w:spacing w:line="240" w:lineRule="auto"/>
              <w:rPr>
                <w:b/>
              </w:rPr>
            </w:pPr>
            <w:bookmarkStart w:id="0" w:name="_Ref290467120"/>
            <w:r w:rsidRPr="00AB2760">
              <w:rPr>
                <w:b/>
              </w:rPr>
              <w:t>T</w:t>
            </w:r>
            <w:r w:rsidR="003C107D" w:rsidRPr="00AB2760">
              <w:rPr>
                <w:b/>
              </w:rPr>
              <w:t xml:space="preserve">abel </w:t>
            </w:r>
            <w:bookmarkEnd w:id="0"/>
            <w:r w:rsidR="003C107D" w:rsidRPr="00AB2760">
              <w:rPr>
                <w:b/>
              </w:rPr>
              <w:t>Verdeling van de netto-inkomens binnen de volleybalclub</w:t>
            </w:r>
          </w:p>
        </w:tc>
      </w:tr>
      <w:tr w:rsidR="003C107D" w:rsidRPr="00327BAD" w14:paraId="0EC35740" w14:textId="77777777" w:rsidTr="00DA6C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3D81CEC" w14:textId="77777777" w:rsidR="003C107D" w:rsidRPr="00AB2760" w:rsidRDefault="003C107D" w:rsidP="00AB2760">
            <w:pPr>
              <w:spacing w:line="240" w:lineRule="auto"/>
            </w:pPr>
            <w:r w:rsidRPr="00AB2760">
              <w:t>(1)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24DA71E3" w14:textId="77777777" w:rsidR="003C107D" w:rsidRPr="00AB2760" w:rsidRDefault="003C107D" w:rsidP="00AB2760">
            <w:pPr>
              <w:spacing w:line="240" w:lineRule="auto"/>
            </w:pPr>
            <w:r w:rsidRPr="00AB2760">
              <w:t>(2)</w:t>
            </w:r>
          </w:p>
          <w:p w14:paraId="6B4FD75F" w14:textId="77777777" w:rsidR="003C107D" w:rsidRPr="00AB2760" w:rsidRDefault="003C107D" w:rsidP="00AB2760">
            <w:pPr>
              <w:spacing w:line="240" w:lineRule="auto"/>
            </w:pPr>
            <w:r w:rsidRPr="00AB2760">
              <w:t>personen in</w:t>
            </w:r>
          </w:p>
          <w:p w14:paraId="71064368" w14:textId="77777777" w:rsidR="003C107D" w:rsidRPr="00AB2760" w:rsidRDefault="003C107D" w:rsidP="00AB2760">
            <w:pPr>
              <w:spacing w:line="240" w:lineRule="auto"/>
            </w:pPr>
            <w:r w:rsidRPr="00AB2760">
              <w:t>procenten van</w:t>
            </w:r>
          </w:p>
          <w:p w14:paraId="1854DC34" w14:textId="77777777" w:rsidR="003C107D" w:rsidRPr="00AB2760" w:rsidRDefault="003C107D" w:rsidP="00AB2760">
            <w:pPr>
              <w:spacing w:line="240" w:lineRule="auto"/>
            </w:pPr>
            <w:r w:rsidRPr="00AB2760">
              <w:t xml:space="preserve">het totaal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0A906E44" w14:textId="77777777" w:rsidR="003C107D" w:rsidRPr="00AB2760" w:rsidRDefault="003C107D" w:rsidP="00AB2760">
            <w:pPr>
              <w:spacing w:line="240" w:lineRule="auto"/>
            </w:pPr>
            <w:r w:rsidRPr="00AB2760">
              <w:t>(3)</w:t>
            </w:r>
          </w:p>
          <w:p w14:paraId="61E2E318" w14:textId="77777777" w:rsidR="003C107D" w:rsidRPr="00AB2760" w:rsidRDefault="003C107D" w:rsidP="00AB2760">
            <w:pPr>
              <w:spacing w:line="240" w:lineRule="auto"/>
            </w:pPr>
            <w:r w:rsidRPr="00AB2760">
              <w:t>netto-inkomen</w:t>
            </w:r>
          </w:p>
          <w:p w14:paraId="582EF8FE" w14:textId="77777777" w:rsidR="003C107D" w:rsidRPr="00AB2760" w:rsidRDefault="003C107D" w:rsidP="00AB2760">
            <w:pPr>
              <w:spacing w:line="240" w:lineRule="auto"/>
            </w:pPr>
            <w:r w:rsidRPr="00AB2760">
              <w:t>in %</w:t>
            </w:r>
          </w:p>
          <w:p w14:paraId="1D1309FB" w14:textId="77777777" w:rsidR="003C107D" w:rsidRPr="00AB2760" w:rsidRDefault="003C107D" w:rsidP="00AB2760">
            <w:pPr>
              <w:spacing w:line="240" w:lineRule="auto"/>
            </w:pPr>
            <w:r w:rsidRPr="00AB2760">
              <w:t>van het totaal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7E72B6A0" w14:textId="77777777" w:rsidR="003C107D" w:rsidRPr="00AB2760" w:rsidRDefault="003C107D" w:rsidP="00AB2760">
            <w:pPr>
              <w:spacing w:line="240" w:lineRule="auto"/>
            </w:pPr>
            <w:r w:rsidRPr="00AB2760">
              <w:t>(4)</w:t>
            </w:r>
          </w:p>
          <w:p w14:paraId="11D50D2B" w14:textId="77777777" w:rsidR="003C107D" w:rsidRPr="00AB2760" w:rsidRDefault="003C107D" w:rsidP="00AB2760">
            <w:pPr>
              <w:spacing w:line="240" w:lineRule="auto"/>
            </w:pPr>
            <w:r w:rsidRPr="00AB2760">
              <w:t>cumulatief</w:t>
            </w:r>
          </w:p>
          <w:p w14:paraId="3566D39C" w14:textId="77777777" w:rsidR="003C107D" w:rsidRPr="00AB2760" w:rsidRDefault="003C107D" w:rsidP="00AB2760">
            <w:pPr>
              <w:spacing w:line="240" w:lineRule="auto"/>
            </w:pPr>
            <w:r w:rsidRPr="00AB2760">
              <w:t>% personen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44D0C8DC" w14:textId="77777777" w:rsidR="003C107D" w:rsidRPr="00AB2760" w:rsidRDefault="003C107D" w:rsidP="00AB2760">
            <w:pPr>
              <w:spacing w:line="240" w:lineRule="auto"/>
            </w:pPr>
            <w:r w:rsidRPr="00AB2760">
              <w:t>(5)</w:t>
            </w:r>
          </w:p>
          <w:p w14:paraId="18B67AD0" w14:textId="77777777" w:rsidR="003C107D" w:rsidRPr="00AB2760" w:rsidRDefault="003C107D" w:rsidP="00AB2760">
            <w:pPr>
              <w:spacing w:line="240" w:lineRule="auto"/>
            </w:pPr>
            <w:r w:rsidRPr="00AB2760">
              <w:t>cumulatief %</w:t>
            </w:r>
          </w:p>
          <w:p w14:paraId="2B923DB4" w14:textId="77777777" w:rsidR="003C107D" w:rsidRPr="00AB2760" w:rsidRDefault="003C107D" w:rsidP="00AB2760">
            <w:pPr>
              <w:spacing w:line="240" w:lineRule="auto"/>
            </w:pPr>
            <w:r w:rsidRPr="00AB2760">
              <w:t>van het netto-</w:t>
            </w:r>
          </w:p>
          <w:p w14:paraId="2455E873" w14:textId="77777777" w:rsidR="003C107D" w:rsidRPr="00AB2760" w:rsidRDefault="003C107D" w:rsidP="00AB2760">
            <w:pPr>
              <w:spacing w:line="240" w:lineRule="auto"/>
            </w:pPr>
            <w:r w:rsidRPr="00AB2760">
              <w:t>inkomen</w:t>
            </w:r>
          </w:p>
        </w:tc>
      </w:tr>
      <w:tr w:rsidR="003C107D" w:rsidRPr="000900B6" w14:paraId="5B79DD46" w14:textId="77777777" w:rsidTr="00DA6CDC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F30F" w14:textId="77777777" w:rsidR="003C107D" w:rsidRPr="00AB2760" w:rsidRDefault="003C107D" w:rsidP="00AB2760">
            <w:pPr>
              <w:spacing w:line="240" w:lineRule="auto"/>
            </w:pPr>
            <w:r w:rsidRPr="00AB2760">
              <w:t>groep 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AD78B38" w14:textId="77777777" w:rsidR="003C107D" w:rsidRPr="00AB2760" w:rsidRDefault="003C107D" w:rsidP="00AB2760">
            <w:pPr>
              <w:spacing w:line="240" w:lineRule="auto"/>
            </w:pPr>
            <w:r w:rsidRPr="00AB2760">
              <w:t>20%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4DE74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7D6CC66" w14:textId="77777777" w:rsidR="003C107D" w:rsidRPr="00AB2760" w:rsidRDefault="003C107D" w:rsidP="00AB2760">
            <w:pPr>
              <w:spacing w:line="240" w:lineRule="auto"/>
            </w:pPr>
            <w:r w:rsidRPr="00AB2760">
              <w:t>14%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C511A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70296F" w14:textId="77777777" w:rsidR="003C107D" w:rsidRPr="00AB2760" w:rsidRDefault="003C107D" w:rsidP="00AB2760">
            <w:pPr>
              <w:spacing w:line="240" w:lineRule="auto"/>
            </w:pPr>
            <w:r w:rsidRPr="00AB2760">
              <w:t>20%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831C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2B9C7F59" w14:textId="77777777" w:rsidR="003C107D" w:rsidRPr="00AB2760" w:rsidRDefault="003C107D" w:rsidP="00AB2760">
            <w:pPr>
              <w:spacing w:line="240" w:lineRule="auto"/>
            </w:pPr>
            <w:r w:rsidRPr="00AB2760">
              <w:t>…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3952" w14:textId="77777777" w:rsidR="003C107D" w:rsidRPr="00AB2760" w:rsidRDefault="003C107D" w:rsidP="00AB2760">
            <w:pPr>
              <w:spacing w:line="240" w:lineRule="auto"/>
            </w:pPr>
          </w:p>
        </w:tc>
      </w:tr>
      <w:tr w:rsidR="003C107D" w:rsidRPr="000900B6" w14:paraId="10F60A8C" w14:textId="77777777" w:rsidTr="00DA6CDC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A224" w14:textId="77777777" w:rsidR="003C107D" w:rsidRPr="00AB2760" w:rsidRDefault="003C107D" w:rsidP="00AB2760">
            <w:pPr>
              <w:spacing w:line="240" w:lineRule="auto"/>
            </w:pPr>
            <w:r w:rsidRPr="00AB2760">
              <w:t>groep 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9B2582" w14:textId="77777777" w:rsidR="003C107D" w:rsidRPr="00AB2760" w:rsidRDefault="003C107D" w:rsidP="00AB2760">
            <w:pPr>
              <w:spacing w:line="240" w:lineRule="auto"/>
            </w:pPr>
            <w:r w:rsidRPr="00AB2760">
              <w:t>20%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AB64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C8DF9E3" w14:textId="77777777" w:rsidR="003C107D" w:rsidRPr="00AB2760" w:rsidRDefault="003C107D" w:rsidP="00AB2760">
            <w:pPr>
              <w:spacing w:line="240" w:lineRule="auto"/>
            </w:pPr>
            <w:r w:rsidRPr="00AB2760">
              <w:t>15%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85C26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4B3D9D3" w14:textId="77777777" w:rsidR="003C107D" w:rsidRPr="00AB2760" w:rsidRDefault="003C107D" w:rsidP="00AB2760">
            <w:pPr>
              <w:spacing w:line="240" w:lineRule="auto"/>
            </w:pPr>
            <w:r w:rsidRPr="00AB2760">
              <w:t>40%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83A16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30992DF1" w14:textId="77777777" w:rsidR="003C107D" w:rsidRPr="00AB2760" w:rsidRDefault="003C107D" w:rsidP="00AB2760">
            <w:pPr>
              <w:spacing w:line="240" w:lineRule="auto"/>
            </w:pPr>
            <w:r w:rsidRPr="00AB2760">
              <w:t>…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491E" w14:textId="77777777" w:rsidR="003C107D" w:rsidRPr="00AB2760" w:rsidRDefault="003C107D" w:rsidP="00AB2760">
            <w:pPr>
              <w:spacing w:line="240" w:lineRule="auto"/>
            </w:pPr>
          </w:p>
        </w:tc>
      </w:tr>
      <w:tr w:rsidR="003C107D" w:rsidRPr="000900B6" w14:paraId="6712A5BF" w14:textId="77777777" w:rsidTr="00DA6CDC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6012" w14:textId="77777777" w:rsidR="003C107D" w:rsidRPr="00AB2760" w:rsidRDefault="003C107D" w:rsidP="00AB2760">
            <w:pPr>
              <w:spacing w:line="240" w:lineRule="auto"/>
            </w:pPr>
            <w:r w:rsidRPr="00AB2760">
              <w:t>groep 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51569C1" w14:textId="77777777" w:rsidR="003C107D" w:rsidRPr="00AB2760" w:rsidRDefault="003C107D" w:rsidP="00AB2760">
            <w:pPr>
              <w:spacing w:line="240" w:lineRule="auto"/>
            </w:pPr>
            <w:r w:rsidRPr="00AB2760">
              <w:t>20%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FB71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68C7DD" w14:textId="77777777" w:rsidR="003C107D" w:rsidRPr="00AB2760" w:rsidRDefault="003C107D" w:rsidP="00AB2760">
            <w:pPr>
              <w:spacing w:line="240" w:lineRule="auto"/>
            </w:pPr>
            <w:r w:rsidRPr="00AB2760">
              <w:t>19%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2A65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320F6A7A" w14:textId="77777777" w:rsidR="003C107D" w:rsidRPr="00AB2760" w:rsidRDefault="003C107D" w:rsidP="00AB2760">
            <w:pPr>
              <w:spacing w:line="240" w:lineRule="auto"/>
            </w:pPr>
            <w:r w:rsidRPr="00AB2760">
              <w:t>…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9D45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58C21677" w14:textId="77777777" w:rsidR="003C107D" w:rsidRPr="00AB2760" w:rsidRDefault="003C107D" w:rsidP="00AB2760">
            <w:pPr>
              <w:spacing w:line="240" w:lineRule="auto"/>
            </w:pPr>
            <w:r w:rsidRPr="00AB2760">
              <w:t>…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4A820" w14:textId="77777777" w:rsidR="003C107D" w:rsidRPr="00AB2760" w:rsidRDefault="003C107D" w:rsidP="00AB2760">
            <w:pPr>
              <w:spacing w:line="240" w:lineRule="auto"/>
            </w:pPr>
          </w:p>
        </w:tc>
      </w:tr>
      <w:tr w:rsidR="003C107D" w:rsidRPr="000900B6" w14:paraId="2654A672" w14:textId="77777777" w:rsidTr="00DA6CDC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6D39" w14:textId="77777777" w:rsidR="003C107D" w:rsidRPr="00AB2760" w:rsidRDefault="003C107D" w:rsidP="00AB2760">
            <w:pPr>
              <w:spacing w:line="240" w:lineRule="auto"/>
            </w:pPr>
            <w:r w:rsidRPr="00AB2760">
              <w:t>groep 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E03FF91" w14:textId="77777777" w:rsidR="003C107D" w:rsidRPr="00AB2760" w:rsidRDefault="003C107D" w:rsidP="00AB2760">
            <w:pPr>
              <w:spacing w:line="240" w:lineRule="auto"/>
            </w:pPr>
            <w:r w:rsidRPr="00AB2760">
              <w:t>20%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520B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20826EB" w14:textId="77777777" w:rsidR="003C107D" w:rsidRPr="00AB2760" w:rsidRDefault="003C107D" w:rsidP="00AB2760">
            <w:pPr>
              <w:spacing w:line="240" w:lineRule="auto"/>
            </w:pPr>
            <w:r w:rsidRPr="00AB2760">
              <w:t>22%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E4AD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4556C2D9" w14:textId="77777777" w:rsidR="003C107D" w:rsidRPr="00AB2760" w:rsidRDefault="003C107D" w:rsidP="00AB2760">
            <w:pPr>
              <w:spacing w:line="240" w:lineRule="auto"/>
            </w:pPr>
            <w:r w:rsidRPr="00AB2760">
              <w:t>…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DE5E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14:paraId="73C88653" w14:textId="77777777" w:rsidR="003C107D" w:rsidRPr="00AB2760" w:rsidRDefault="003C107D" w:rsidP="00AB2760">
            <w:pPr>
              <w:spacing w:line="240" w:lineRule="auto"/>
            </w:pPr>
            <w:r w:rsidRPr="00AB2760">
              <w:t>…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179C" w14:textId="77777777" w:rsidR="003C107D" w:rsidRPr="00AB2760" w:rsidRDefault="003C107D" w:rsidP="00AB2760">
            <w:pPr>
              <w:spacing w:line="240" w:lineRule="auto"/>
            </w:pPr>
          </w:p>
        </w:tc>
      </w:tr>
      <w:tr w:rsidR="003C107D" w:rsidRPr="000900B6" w14:paraId="0938566F" w14:textId="77777777" w:rsidTr="00DA6CDC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71D" w14:textId="77777777" w:rsidR="003C107D" w:rsidRPr="00AB2760" w:rsidRDefault="003C107D" w:rsidP="00AB2760">
            <w:pPr>
              <w:spacing w:line="240" w:lineRule="auto"/>
            </w:pPr>
            <w:r w:rsidRPr="00AB2760">
              <w:t>groep 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68902E4" w14:textId="77777777" w:rsidR="003C107D" w:rsidRPr="00AB2760" w:rsidRDefault="003C107D" w:rsidP="00AB2760">
            <w:pPr>
              <w:spacing w:line="240" w:lineRule="auto"/>
            </w:pPr>
            <w:r w:rsidRPr="00AB2760">
              <w:t>20%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0B6DF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AB4853F" w14:textId="77777777" w:rsidR="003C107D" w:rsidRPr="00AB2760" w:rsidRDefault="003C107D" w:rsidP="00AB2760">
            <w:pPr>
              <w:spacing w:line="240" w:lineRule="auto"/>
            </w:pPr>
            <w:r w:rsidRPr="00AB2760">
              <w:t>30%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87B82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556F7DB" w14:textId="77777777" w:rsidR="003C107D" w:rsidRPr="00AB2760" w:rsidRDefault="003C107D" w:rsidP="00AB2760">
            <w:pPr>
              <w:spacing w:line="240" w:lineRule="auto"/>
            </w:pPr>
            <w:r w:rsidRPr="00AB2760">
              <w:t>100%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46EE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00DF0C" w14:textId="77777777" w:rsidR="003C107D" w:rsidRPr="00AB2760" w:rsidRDefault="003C107D" w:rsidP="00AB2760">
            <w:pPr>
              <w:spacing w:line="240" w:lineRule="auto"/>
            </w:pPr>
            <w:r w:rsidRPr="00AB2760">
              <w:t>100%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986E2" w14:textId="77777777" w:rsidR="003C107D" w:rsidRPr="00AB2760" w:rsidRDefault="003C107D" w:rsidP="00AB2760">
            <w:pPr>
              <w:spacing w:line="240" w:lineRule="auto"/>
            </w:pPr>
          </w:p>
        </w:tc>
      </w:tr>
      <w:tr w:rsidR="003C107D" w:rsidRPr="009B2080" w14:paraId="3D3168D7" w14:textId="77777777" w:rsidTr="00DA6CDC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9AFE" w14:textId="77777777" w:rsidR="003C107D" w:rsidRPr="00AB2760" w:rsidRDefault="003C107D" w:rsidP="00AB2760">
            <w:pPr>
              <w:spacing w:line="240" w:lineRule="auto"/>
            </w:pPr>
            <w:r w:rsidRPr="00AB2760">
              <w:t>totaal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F3EE4BB" w14:textId="77777777" w:rsidR="003C107D" w:rsidRPr="00AB2760" w:rsidRDefault="003C107D" w:rsidP="00AB2760">
            <w:pPr>
              <w:spacing w:line="240" w:lineRule="auto"/>
            </w:pPr>
            <w:r w:rsidRPr="00AB2760">
              <w:t>100%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9A756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AF55A12" w14:textId="77777777" w:rsidR="003C107D" w:rsidRPr="00AB2760" w:rsidRDefault="003C107D" w:rsidP="00AB2760">
            <w:pPr>
              <w:spacing w:line="240" w:lineRule="auto"/>
            </w:pPr>
            <w:r w:rsidRPr="00AB2760">
              <w:t>100%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D377C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966CCE" w14:textId="77777777" w:rsidR="003C107D" w:rsidRPr="00AB2760" w:rsidRDefault="003C107D" w:rsidP="00AB2760">
            <w:pPr>
              <w:spacing w:line="240" w:lineRule="auto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2D91617" w14:textId="77777777" w:rsidR="003C107D" w:rsidRPr="00AB2760" w:rsidRDefault="003C107D" w:rsidP="00AB2760">
            <w:pPr>
              <w:spacing w:line="240" w:lineRule="auto"/>
            </w:pPr>
          </w:p>
        </w:tc>
      </w:tr>
    </w:tbl>
    <w:p w14:paraId="2B8FDCF1" w14:textId="77777777" w:rsidR="003C107D" w:rsidRPr="00733EE8" w:rsidRDefault="003C107D" w:rsidP="00AB2760">
      <w:pPr>
        <w:ind w:left="708" w:hanging="708"/>
      </w:pPr>
    </w:p>
    <w:p w14:paraId="491BE56A" w14:textId="6A9CEC43" w:rsidR="003C107D" w:rsidRPr="000B3FD0" w:rsidRDefault="00123A81" w:rsidP="00AB2760">
      <w:pPr>
        <w:ind w:left="708" w:hanging="708"/>
      </w:pPr>
      <w:r>
        <w:t>c</w:t>
      </w:r>
      <w:r w:rsidR="003C107D" w:rsidRPr="000B3FD0">
        <w:t>.</w:t>
      </w:r>
      <w:r w:rsidR="003C107D" w:rsidRPr="000B3FD0">
        <w:tab/>
        <w:t xml:space="preserve">Teken in </w:t>
      </w:r>
      <w:r>
        <w:t xml:space="preserve">het figuur </w:t>
      </w:r>
      <w:r w:rsidR="003C107D" w:rsidRPr="000B3FD0">
        <w:t xml:space="preserve">de </w:t>
      </w:r>
      <w:proofErr w:type="spellStart"/>
      <w:r w:rsidR="003C107D">
        <w:t>l</w:t>
      </w:r>
      <w:r w:rsidR="003C107D" w:rsidRPr="000B3FD0">
        <w:t>orenzcurve</w:t>
      </w:r>
      <w:proofErr w:type="spellEnd"/>
      <w:r w:rsidR="003C107D" w:rsidRPr="000B3FD0">
        <w:t xml:space="preserve"> van de verdeling van de netto</w:t>
      </w:r>
      <w:r w:rsidR="003C107D">
        <w:t>-</w:t>
      </w:r>
      <w:r w:rsidR="003C107D" w:rsidRPr="000B3FD0">
        <w:t>inkomens. Zet een C bij deze lijn.</w:t>
      </w:r>
    </w:p>
    <w:p w14:paraId="34BC80BC" w14:textId="112363BD" w:rsidR="003C107D" w:rsidRDefault="00123A81" w:rsidP="00AB2760">
      <w:pPr>
        <w:ind w:left="708" w:hanging="708"/>
      </w:pPr>
      <w:r>
        <w:t>d</w:t>
      </w:r>
      <w:r w:rsidR="003C107D" w:rsidRPr="000B3FD0">
        <w:t>.</w:t>
      </w:r>
      <w:r w:rsidR="003C107D" w:rsidRPr="000B3FD0">
        <w:tab/>
      </w:r>
      <w:r>
        <w:t xml:space="preserve">Lijn A in het figuur laat de verdeling van bruto-inkomens zien. </w:t>
      </w:r>
      <w:r w:rsidR="003C107D" w:rsidRPr="000B3FD0">
        <w:t xml:space="preserve">Hoe kun je in </w:t>
      </w:r>
      <w:r>
        <w:t>het figuur</w:t>
      </w:r>
      <w:r w:rsidR="003C107D" w:rsidRPr="000B3FD0">
        <w:t xml:space="preserve"> zien dat de verdeling bij de bruto</w:t>
      </w:r>
      <w:r w:rsidR="003C107D">
        <w:t>-</w:t>
      </w:r>
      <w:r w:rsidR="003C107D" w:rsidRPr="000B3FD0">
        <w:t>inkomens A schever (ongelijker) is dan die van de netto</w:t>
      </w:r>
      <w:r w:rsidR="003C107D">
        <w:t>-</w:t>
      </w:r>
      <w:r w:rsidR="003C107D" w:rsidRPr="000B3FD0">
        <w:t>inkomens bij lijn C?</w:t>
      </w:r>
    </w:p>
    <w:p w14:paraId="013D5C3E" w14:textId="7B9B76D9" w:rsidR="00AB2760" w:rsidRDefault="00AB2760" w:rsidP="00AB2760">
      <w:pPr>
        <w:ind w:left="708" w:hanging="708"/>
      </w:pPr>
      <w:r>
        <w:br w:type="page"/>
      </w: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</w:tblGrid>
      <w:tr w:rsidR="003C107D" w14:paraId="3DD577D6" w14:textId="77777777" w:rsidTr="00DA6CDC">
        <w:trPr>
          <w:trHeight w:val="227"/>
          <w:jc w:val="center"/>
        </w:trPr>
        <w:tc>
          <w:tcPr>
            <w:tcW w:w="0" w:type="auto"/>
          </w:tcPr>
          <w:p w14:paraId="6285B09E" w14:textId="7BF304FB" w:rsidR="003C107D" w:rsidRPr="00AB2760" w:rsidRDefault="00AB2760" w:rsidP="00AB2760">
            <w:pPr>
              <w:rPr>
                <w:b/>
              </w:rPr>
            </w:pPr>
            <w:bookmarkStart w:id="1" w:name="_Ref290466783"/>
            <w:r w:rsidRPr="00AB2760">
              <w:rPr>
                <w:b/>
              </w:rPr>
              <w:t>F</w:t>
            </w:r>
            <w:r w:rsidR="003C107D" w:rsidRPr="00AB2760">
              <w:rPr>
                <w:b/>
              </w:rPr>
              <w:t xml:space="preserve">iguur </w:t>
            </w:r>
            <w:bookmarkEnd w:id="1"/>
            <w:r w:rsidR="003C107D" w:rsidRPr="00AB2760">
              <w:rPr>
                <w:b/>
              </w:rPr>
              <w:t>Verdeling van de inkomens</w:t>
            </w:r>
          </w:p>
        </w:tc>
      </w:tr>
      <w:tr w:rsidR="003C107D" w14:paraId="152D83E6" w14:textId="77777777" w:rsidTr="00DA6CDC">
        <w:trPr>
          <w:cantSplit/>
          <w:jc w:val="center"/>
        </w:trPr>
        <w:tc>
          <w:tcPr>
            <w:tcW w:w="0" w:type="auto"/>
            <w:tcMar>
              <w:top w:w="28" w:type="dxa"/>
            </w:tcMar>
          </w:tcPr>
          <w:p w14:paraId="41632FCC" w14:textId="59A1B5B1" w:rsidR="003C107D" w:rsidRDefault="00123A81" w:rsidP="00DA6CDC">
            <w:r>
              <w:rPr>
                <w:noProof/>
              </w:rPr>
              <w:lastRenderedPageBreak/>
              <w:drawing>
                <wp:inline distT="0" distB="0" distL="0" distR="0" wp14:anchorId="2BC42051" wp14:editId="2461E7AD">
                  <wp:extent cx="4419600" cy="4185920"/>
                  <wp:effectExtent l="0" t="0" r="0" b="5080"/>
                  <wp:docPr id="3" name="Afbeelding 1" descr="Afbeelding met lijn, diagram, Perceel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1" descr="Afbeelding met lijn, diagram, Perceel&#10;&#10;Door AI gegenereerde inhoud is mogelijk onjuis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418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687803" w14:textId="77777777" w:rsidR="003C107D" w:rsidRDefault="003C107D">
      <w:pPr>
        <w:spacing w:line="240" w:lineRule="auto"/>
      </w:pPr>
      <w:r>
        <w:br w:type="page"/>
      </w:r>
    </w:p>
    <w:p w14:paraId="1C79D772" w14:textId="65F5CB11" w:rsidR="003C107D" w:rsidRPr="00AB2760" w:rsidRDefault="00AB2760" w:rsidP="00AB2760">
      <w:pPr>
        <w:rPr>
          <w:b/>
        </w:rPr>
      </w:pPr>
      <w:r w:rsidRPr="00AB2760">
        <w:rPr>
          <w:b/>
        </w:rPr>
        <w:t>Opdracht 4.3</w:t>
      </w:r>
    </w:p>
    <w:p w14:paraId="0117C23F" w14:textId="77777777" w:rsidR="008370C0" w:rsidRDefault="008370C0" w:rsidP="00AB2760"/>
    <w:p w14:paraId="094AE17F" w14:textId="5C3DE755" w:rsidR="003C107D" w:rsidRPr="00AB2760" w:rsidRDefault="003C107D" w:rsidP="00AB2760">
      <w:r w:rsidRPr="00AB2760">
        <w:t xml:space="preserve">De personele inkomensverdeling kan worden weergegeven door middel van een </w:t>
      </w:r>
      <w:proofErr w:type="spellStart"/>
      <w:r w:rsidRPr="00AB2760">
        <w:t>lorenzcurve</w:t>
      </w:r>
      <w:proofErr w:type="spellEnd"/>
      <w:r w:rsidRPr="00AB2760">
        <w:t xml:space="preserve">. In </w:t>
      </w:r>
      <w:r w:rsidR="00AB2760">
        <w:t xml:space="preserve">het </w:t>
      </w:r>
      <w:r w:rsidR="00123A81">
        <w:t>figuur</w:t>
      </w:r>
      <w:r w:rsidRPr="00AB2760">
        <w:t xml:space="preserve"> is een </w:t>
      </w:r>
      <w:proofErr w:type="spellStart"/>
      <w:r w:rsidRPr="00AB2760">
        <w:t>lorenzcurve</w:t>
      </w:r>
      <w:proofErr w:type="spellEnd"/>
      <w:r w:rsidRPr="00AB2760">
        <w:t xml:space="preserve"> getekend.</w:t>
      </w:r>
    </w:p>
    <w:p w14:paraId="1E2F9264" w14:textId="758EF3D8" w:rsidR="003C107D" w:rsidRDefault="003C107D" w:rsidP="00AB2760">
      <w:r w:rsidRPr="00AB2760">
        <w:t xml:space="preserve">Appie en Rosa zijn beiden 28 jaar oud en werken </w:t>
      </w:r>
      <w:r w:rsidR="00470A24">
        <w:t>38</w:t>
      </w:r>
      <w:r w:rsidRPr="00AB2760">
        <w:t xml:space="preserve"> uur per week bij dezelfde werkgever.</w:t>
      </w:r>
      <w:r w:rsidR="00AB2760">
        <w:t xml:space="preserve"> </w:t>
      </w:r>
      <w:r w:rsidRPr="00AB2760">
        <w:t>Het loon van Appie bedraagt bruto per maand € 4.000 en het bruto maandloon van Rosa is € 2.500.</w:t>
      </w:r>
    </w:p>
    <w:p w14:paraId="4DE088E9" w14:textId="77777777" w:rsidR="00AB2760" w:rsidRPr="00AB2760" w:rsidRDefault="00AB2760" w:rsidP="00AB2760"/>
    <w:p w14:paraId="220FC891" w14:textId="33AD503A" w:rsidR="003C107D" w:rsidRDefault="003C107D" w:rsidP="00AB2760">
      <w:pPr>
        <w:ind w:left="705" w:hanging="705"/>
      </w:pPr>
      <w:r w:rsidRPr="00AB2760">
        <w:t>a.</w:t>
      </w:r>
      <w:r w:rsidR="007C38A2">
        <w:tab/>
      </w:r>
      <w:r w:rsidRPr="00AB2760">
        <w:t>Noem twee oorzaken waardoor het brutoloon van Appie hoger kan zijn dan dat van Rosa.</w:t>
      </w:r>
    </w:p>
    <w:p w14:paraId="3FBA7BC7" w14:textId="77777777" w:rsidR="00AB2760" w:rsidRPr="00AB2760" w:rsidRDefault="00AB2760" w:rsidP="00AB2760">
      <w:pPr>
        <w:ind w:left="705" w:hanging="705"/>
      </w:pPr>
    </w:p>
    <w:p w14:paraId="528E2C08" w14:textId="58200157" w:rsidR="003C107D" w:rsidRPr="00AB2760" w:rsidRDefault="003C107D" w:rsidP="00AB2760">
      <w:pPr>
        <w:ind w:left="705" w:hanging="705"/>
      </w:pPr>
      <w:r w:rsidRPr="00AB2760">
        <w:t>b.</w:t>
      </w:r>
      <w:r w:rsidRPr="00AB2760">
        <w:tab/>
        <w:t xml:space="preserve">Welke conclusie kun je trekken als de </w:t>
      </w:r>
      <w:proofErr w:type="spellStart"/>
      <w:r w:rsidRPr="00AB2760">
        <w:t>lorenzcurve</w:t>
      </w:r>
      <w:proofErr w:type="spellEnd"/>
      <w:r w:rsidRPr="00AB2760">
        <w:t xml:space="preserve"> zou samenvallen met de stippellijn? Kies één van de onderstaande antwoorden:</w:t>
      </w:r>
    </w:p>
    <w:p w14:paraId="333C0214" w14:textId="5C85420A" w:rsidR="003C107D" w:rsidRPr="00AB2760" w:rsidRDefault="003C107D" w:rsidP="00AB2760">
      <w:r w:rsidRPr="00AB2760">
        <w:tab/>
        <w:t>A. dat de inkomens rechtvaardig verdeeld zijn.</w:t>
      </w:r>
    </w:p>
    <w:p w14:paraId="20288492" w14:textId="597DC5BC" w:rsidR="003C107D" w:rsidRPr="00AB2760" w:rsidRDefault="003C107D" w:rsidP="00AB2760">
      <w:r w:rsidRPr="00AB2760">
        <w:tab/>
        <w:t>B. dat iedereen een even hoog inkomen heeft.</w:t>
      </w:r>
    </w:p>
    <w:p w14:paraId="4D729D92" w14:textId="295E67C4" w:rsidR="003C107D" w:rsidRPr="00AB2760" w:rsidRDefault="003C107D" w:rsidP="00AB2760">
      <w:r w:rsidRPr="00AB2760">
        <w:tab/>
        <w:t>C. dat er evenveel rijke als arme mensen zijn.</w:t>
      </w:r>
    </w:p>
    <w:p w14:paraId="4113BD49" w14:textId="43E84CF6" w:rsidR="003C107D" w:rsidRDefault="003C107D" w:rsidP="00AB2760">
      <w:r w:rsidRPr="00AB2760">
        <w:tab/>
        <w:t>D. dat de inkomens gedenivelleerd zijn.</w:t>
      </w:r>
    </w:p>
    <w:p w14:paraId="02BA4A21" w14:textId="77777777" w:rsidR="00AB2760" w:rsidRDefault="00AB2760" w:rsidP="00AB2760"/>
    <w:p w14:paraId="2D516BCB" w14:textId="6329E5C9" w:rsidR="003C107D" w:rsidRPr="00AB2760" w:rsidRDefault="003C107D" w:rsidP="00AB2760">
      <w:pPr>
        <w:ind w:left="705" w:hanging="705"/>
      </w:pPr>
      <w:r w:rsidRPr="00AB2760">
        <w:t>c.</w:t>
      </w:r>
      <w:r w:rsidRPr="00AB2760">
        <w:tab/>
        <w:t xml:space="preserve">Leid uit </w:t>
      </w:r>
      <w:r w:rsidR="00123A81">
        <w:t>het figuur</w:t>
      </w:r>
      <w:r w:rsidRPr="00AB2760">
        <w:t xml:space="preserve"> af hoeveel procent van het totale inkomen wordt ontvangen door de meest verdienende helft van de personen bij curve A.</w:t>
      </w:r>
    </w:p>
    <w:p w14:paraId="27A10F28" w14:textId="77777777" w:rsidR="003C107D" w:rsidRPr="00AB2760" w:rsidRDefault="003C107D" w:rsidP="00AB2760"/>
    <w:p w14:paraId="68CF4526" w14:textId="77777777" w:rsidR="003C107D" w:rsidRPr="00AB2760" w:rsidRDefault="003C107D" w:rsidP="00AB2760">
      <w:r w:rsidRPr="00AB2760">
        <w:t>Stel dat het totale inkomen toeneemt. De toename van het totale inkomen is relatief meer ten goede gekomen aan de lagere inkomens.</w:t>
      </w:r>
    </w:p>
    <w:p w14:paraId="729CB7EA" w14:textId="472C545E" w:rsidR="003C107D" w:rsidRPr="00AB2760" w:rsidRDefault="003C107D" w:rsidP="00AB2760">
      <w:pPr>
        <w:ind w:left="705" w:hanging="705"/>
      </w:pPr>
      <w:r w:rsidRPr="00AB2760">
        <w:t>d.</w:t>
      </w:r>
      <w:r w:rsidRPr="00AB2760">
        <w:tab/>
        <w:t xml:space="preserve">Schets in </w:t>
      </w:r>
      <w:r w:rsidR="008370C0">
        <w:t>het figuur</w:t>
      </w:r>
      <w:r w:rsidRPr="00AB2760">
        <w:t xml:space="preserve"> een lijn die weergeeft hoe de </w:t>
      </w:r>
      <w:proofErr w:type="spellStart"/>
      <w:r w:rsidRPr="00AB2760">
        <w:t>lorenzcurve</w:t>
      </w:r>
      <w:proofErr w:type="spellEnd"/>
      <w:r w:rsidRPr="00AB2760">
        <w:t xml:space="preserve"> na deze inkomensverandering zou kunnen lopen. Zet een B bij deze lijn.</w:t>
      </w:r>
    </w:p>
    <w:p w14:paraId="0148888B" w14:textId="0AAD7198" w:rsidR="00AB2760" w:rsidRDefault="00AB2760">
      <w:pPr>
        <w:spacing w:line="240" w:lineRule="auto"/>
      </w:pPr>
      <w:r>
        <w:br w:type="page"/>
      </w: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3C107D" w14:paraId="7623FC5F" w14:textId="77777777" w:rsidTr="00DA6CDC">
        <w:trPr>
          <w:jc w:val="center"/>
        </w:trPr>
        <w:tc>
          <w:tcPr>
            <w:tcW w:w="0" w:type="auto"/>
          </w:tcPr>
          <w:p w14:paraId="56AAEBC6" w14:textId="6280269E" w:rsidR="003C107D" w:rsidRPr="00AB2760" w:rsidRDefault="00AB2760" w:rsidP="00AB2760">
            <w:pPr>
              <w:rPr>
                <w:rFonts w:ascii="Quadraat-Regular" w:hAnsi="Quadraat-Regular"/>
                <w:b/>
              </w:rPr>
            </w:pPr>
            <w:bookmarkStart w:id="2" w:name="_Ref290469425"/>
            <w:r w:rsidRPr="00AB2760">
              <w:rPr>
                <w:b/>
              </w:rPr>
              <w:t>F</w:t>
            </w:r>
            <w:r w:rsidR="003C107D" w:rsidRPr="00AB2760">
              <w:rPr>
                <w:b/>
              </w:rPr>
              <w:t xml:space="preserve">iguur </w:t>
            </w:r>
            <w:bookmarkEnd w:id="2"/>
            <w:proofErr w:type="spellStart"/>
            <w:r w:rsidR="008370C0" w:rsidRPr="00AB2760">
              <w:rPr>
                <w:b/>
              </w:rPr>
              <w:t>lorenzcurve</w:t>
            </w:r>
            <w:proofErr w:type="spellEnd"/>
          </w:p>
        </w:tc>
      </w:tr>
      <w:tr w:rsidR="003C107D" w14:paraId="523FB479" w14:textId="77777777" w:rsidTr="00DA6CDC">
        <w:trPr>
          <w:jc w:val="center"/>
        </w:trPr>
        <w:tc>
          <w:tcPr>
            <w:tcW w:w="0" w:type="auto"/>
          </w:tcPr>
          <w:p w14:paraId="5D95ADF7" w14:textId="77777777" w:rsidR="003C107D" w:rsidRDefault="003C107D" w:rsidP="00DA6CDC">
            <w:r>
              <w:rPr>
                <w:noProof/>
              </w:rPr>
              <w:drawing>
                <wp:inline distT="0" distB="0" distL="0" distR="0" wp14:anchorId="70FB5454" wp14:editId="74DF1A91">
                  <wp:extent cx="3698101" cy="3634105"/>
                  <wp:effectExtent l="19050" t="19050" r="17145" b="23495"/>
                  <wp:docPr id="411" name="Afbeelding 43" descr="h04t1dlfig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 descr="h04t1dlfig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8101" cy="363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B087E5" w14:textId="17B34B9D" w:rsidR="00953B28" w:rsidRDefault="00953B28" w:rsidP="008370C0">
      <w:pPr>
        <w:spacing w:line="240" w:lineRule="auto"/>
        <w:ind w:left="705" w:hanging="705"/>
      </w:pPr>
      <w:r>
        <w:br w:type="page"/>
      </w:r>
    </w:p>
    <w:p w14:paraId="15F50C0B" w14:textId="69567501" w:rsidR="008370C0" w:rsidRPr="00AB2760" w:rsidRDefault="007C38A2" w:rsidP="00AB2760">
      <w:pPr>
        <w:rPr>
          <w:b/>
          <w:bCs/>
        </w:rPr>
      </w:pPr>
      <w:r>
        <w:rPr>
          <w:b/>
          <w:bCs/>
        </w:rPr>
        <w:t>O</w:t>
      </w:r>
      <w:r w:rsidR="003C107D" w:rsidRPr="00AB2760">
        <w:rPr>
          <w:b/>
          <w:bCs/>
        </w:rPr>
        <w:t xml:space="preserve">pdracht </w:t>
      </w:r>
      <w:r w:rsidR="008370C0" w:rsidRPr="00AB2760">
        <w:rPr>
          <w:b/>
          <w:bCs/>
        </w:rPr>
        <w:t>4.4</w:t>
      </w:r>
    </w:p>
    <w:p w14:paraId="67473F50" w14:textId="77777777" w:rsidR="008370C0" w:rsidRDefault="008370C0" w:rsidP="00AB2760"/>
    <w:p w14:paraId="2FF00E06" w14:textId="6B2063C3" w:rsidR="003C107D" w:rsidRPr="00AB2760" w:rsidRDefault="003C107D" w:rsidP="00AB2760">
      <w:pPr>
        <w:ind w:left="705" w:hanging="705"/>
      </w:pPr>
      <w:r w:rsidRPr="00AB2760">
        <w:t>a.</w:t>
      </w:r>
      <w:r w:rsidRPr="00AB2760">
        <w:tab/>
        <w:t xml:space="preserve">Geef een verklaring voor het vlakke verloop van de </w:t>
      </w:r>
      <w:proofErr w:type="spellStart"/>
      <w:r w:rsidRPr="00AB2760">
        <w:t>lorenzcurve</w:t>
      </w:r>
      <w:proofErr w:type="spellEnd"/>
      <w:r w:rsidRPr="00AB2760">
        <w:t xml:space="preserve"> van de primaire inkomensverdeling in </w:t>
      </w:r>
      <w:r w:rsidR="00E674EE">
        <w:t>het onderstaande figuur.</w:t>
      </w:r>
    </w:p>
    <w:p w14:paraId="2756C8E8" w14:textId="1EB67AE3" w:rsidR="003C107D" w:rsidRPr="00AB2760" w:rsidRDefault="003C107D" w:rsidP="00AB2760">
      <w:pPr>
        <w:ind w:left="705" w:hanging="705"/>
      </w:pPr>
      <w:r w:rsidRPr="00AB2760">
        <w:t>b.</w:t>
      </w:r>
      <w:r w:rsidRPr="00AB2760">
        <w:tab/>
      </w:r>
      <w:r w:rsidR="007C38A2">
        <w:t xml:space="preserve">Lees </w:t>
      </w:r>
      <w:r w:rsidRPr="00AB2760">
        <w:t>het percentage van het totale besteedbaar inkomen dat wordt verdiend door de armste 20% van de huishoudens</w:t>
      </w:r>
      <w:r w:rsidR="007C38A2">
        <w:t xml:space="preserve"> af</w:t>
      </w:r>
      <w:r w:rsidRPr="00AB2760">
        <w:t>.</w:t>
      </w:r>
    </w:p>
    <w:p w14:paraId="4766461F" w14:textId="460FCFB2" w:rsidR="003C107D" w:rsidRPr="00AB2760" w:rsidRDefault="003C107D" w:rsidP="00AB2760">
      <w:pPr>
        <w:ind w:left="705" w:hanging="705"/>
      </w:pPr>
      <w:r w:rsidRPr="00AB2760">
        <w:t>c.</w:t>
      </w:r>
      <w:r w:rsidRPr="00AB2760">
        <w:tab/>
      </w:r>
      <w:r w:rsidR="007C38A2">
        <w:t>Lees af en b</w:t>
      </w:r>
      <w:r w:rsidRPr="00AB2760">
        <w:t>ereken het percentage van het totaal besteedbaar inkomen dat wordt verdiend door  de rijkste 20% van de huishoudens.</w:t>
      </w:r>
    </w:p>
    <w:p w14:paraId="399CE4EF" w14:textId="76ECAC67" w:rsidR="003C107D" w:rsidRPr="00AB2760" w:rsidRDefault="003C107D" w:rsidP="00AB2760">
      <w:pPr>
        <w:ind w:left="705" w:hanging="705"/>
      </w:pPr>
      <w:r w:rsidRPr="00AB2760">
        <w:t>d.</w:t>
      </w:r>
      <w:r w:rsidRPr="00AB2760">
        <w:tab/>
        <w:t>Welke inkomensverdeling is ongelijker (schever), die van de primaire inkomens of die van de besteedbare inkomens? Verklaar het antwoord</w:t>
      </w:r>
      <w:r w:rsidR="00E674EE">
        <w:t>.</w:t>
      </w:r>
    </w:p>
    <w:p w14:paraId="6909D494" w14:textId="0D85D602" w:rsidR="003C107D" w:rsidRPr="008370C0" w:rsidRDefault="003C107D" w:rsidP="00AB2760">
      <w:pPr>
        <w:ind w:left="705" w:hanging="705"/>
      </w:pPr>
      <w:r w:rsidRPr="008370C0">
        <w:t>e.</w:t>
      </w:r>
      <w:r w:rsidRPr="008370C0">
        <w:tab/>
        <w:t>Geef twee verklaringen voor feit dat de primaire inkomensverdeling afwijkt van de secundaire inkomensverdeling. Licht het antwoord toe.</w:t>
      </w:r>
    </w:p>
    <w:p w14:paraId="1F5322C0" w14:textId="77777777" w:rsidR="003C107D" w:rsidRDefault="003C107D" w:rsidP="00AB2760"/>
    <w:tbl>
      <w:tblPr>
        <w:tblStyle w:val="Tabelraster"/>
        <w:tblpPr w:leftFromText="142" w:rightFromText="142" w:bottomFromText="204" w:vertAnchor="text" w:horzAnchor="page" w:tblpX="2656" w:tblpY="105"/>
        <w:tblOverlap w:val="never"/>
        <w:tblW w:w="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</w:tblGrid>
      <w:tr w:rsidR="00E674EE" w:rsidRPr="00AB2760" w14:paraId="6849AF85" w14:textId="77777777" w:rsidTr="00E674EE">
        <w:tc>
          <w:tcPr>
            <w:tcW w:w="0" w:type="auto"/>
          </w:tcPr>
          <w:p w14:paraId="68282CC0" w14:textId="7284D235" w:rsidR="00E674EE" w:rsidRPr="00AB2760" w:rsidRDefault="00AB2760" w:rsidP="00AB2760">
            <w:pPr>
              <w:rPr>
                <w:b/>
              </w:rPr>
            </w:pPr>
            <w:bookmarkStart w:id="3" w:name="_Ref64903253"/>
            <w:r w:rsidRPr="00AB2760">
              <w:rPr>
                <w:b/>
              </w:rPr>
              <w:t>F</w:t>
            </w:r>
            <w:r w:rsidR="00E674EE" w:rsidRPr="00AB2760">
              <w:rPr>
                <w:b/>
              </w:rPr>
              <w:t xml:space="preserve">iguur </w:t>
            </w:r>
            <w:bookmarkEnd w:id="3"/>
            <w:r w:rsidR="00E674EE" w:rsidRPr="00AB2760">
              <w:rPr>
                <w:b/>
              </w:rPr>
              <w:t>De primaire- en secundaire inkomensverdeling in Nederland</w:t>
            </w:r>
          </w:p>
        </w:tc>
      </w:tr>
      <w:tr w:rsidR="00E674EE" w:rsidRPr="0085057F" w14:paraId="2D51385A" w14:textId="77777777" w:rsidTr="00E674EE">
        <w:tc>
          <w:tcPr>
            <w:tcW w:w="0" w:type="auto"/>
          </w:tcPr>
          <w:p w14:paraId="6DDF5F20" w14:textId="77777777" w:rsidR="00E674EE" w:rsidRPr="0085057F" w:rsidRDefault="00E674EE" w:rsidP="00E674EE">
            <w:r>
              <w:rPr>
                <w:noProof/>
              </w:rPr>
              <w:drawing>
                <wp:inline distT="0" distB="0" distL="0" distR="0" wp14:anchorId="37EDD2CD" wp14:editId="39BCE348">
                  <wp:extent cx="2814955" cy="2811780"/>
                  <wp:effectExtent l="19050" t="19050" r="23495" b="26670"/>
                  <wp:docPr id="1961894931" name="Afbeelding 1961894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ong en Oud h5 inkomensverdeling in Nederland.gif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6"/>
                          <a:stretch/>
                        </pic:blipFill>
                        <pic:spPr bwMode="auto">
                          <a:xfrm>
                            <a:off x="0" y="0"/>
                            <a:ext cx="2814955" cy="2811780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4EE" w:rsidRPr="0085057F" w14:paraId="2B88BE00" w14:textId="77777777" w:rsidTr="00E674EE">
        <w:tc>
          <w:tcPr>
            <w:tcW w:w="0" w:type="auto"/>
          </w:tcPr>
          <w:p w14:paraId="1FEB9390" w14:textId="77777777" w:rsidR="00E674EE" w:rsidRDefault="00E674EE" w:rsidP="00E674EE">
            <w:pPr>
              <w:pStyle w:val="Bron"/>
              <w:rPr>
                <w:noProof/>
              </w:rPr>
            </w:pPr>
            <w:r>
              <w:rPr>
                <w:noProof/>
              </w:rPr>
              <w:t>Bron: CBS, 2020</w:t>
            </w:r>
          </w:p>
        </w:tc>
      </w:tr>
    </w:tbl>
    <w:p w14:paraId="5E6E3568" w14:textId="77777777" w:rsidR="003C107D" w:rsidRDefault="003C107D" w:rsidP="00AB2760">
      <w:pPr>
        <w:spacing w:line="240" w:lineRule="auto"/>
        <w:ind w:left="705" w:hanging="705"/>
      </w:pPr>
    </w:p>
    <w:p w14:paraId="021FB115" w14:textId="77777777" w:rsidR="008370C0" w:rsidRDefault="008370C0">
      <w:pPr>
        <w:spacing w:line="240" w:lineRule="auto"/>
        <w:rPr>
          <w:b/>
        </w:rPr>
      </w:pPr>
      <w:r>
        <w:rPr>
          <w:b/>
        </w:rPr>
        <w:br w:type="page"/>
      </w:r>
    </w:p>
    <w:p w14:paraId="5049C3DB" w14:textId="2E154C5F" w:rsidR="002803AA" w:rsidRPr="00E85032" w:rsidRDefault="002803AA" w:rsidP="002803AA">
      <w:pPr>
        <w:rPr>
          <w:b/>
        </w:rPr>
      </w:pPr>
      <w:r w:rsidRPr="00E85032">
        <w:rPr>
          <w:b/>
        </w:rPr>
        <w:t>Uitwerking opdracht 4.1</w:t>
      </w:r>
    </w:p>
    <w:p w14:paraId="38EB7E21" w14:textId="127015AA" w:rsidR="002803AA" w:rsidRPr="002803AA" w:rsidRDefault="00CE6EC4" w:rsidP="002803AA">
      <w:r>
        <w:t>a.</w:t>
      </w:r>
    </w:p>
    <w:tbl>
      <w:tblPr>
        <w:tblW w:w="9497" w:type="dxa"/>
        <w:tblInd w:w="250" w:type="dxa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24" w:space="0" w:color="A6A6A6" w:themeColor="background1" w:themeShade="A6"/>
          <w:insideV w:val="single" w:sz="2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1276"/>
        <w:gridCol w:w="1276"/>
        <w:gridCol w:w="1275"/>
        <w:gridCol w:w="1418"/>
        <w:gridCol w:w="1417"/>
      </w:tblGrid>
      <w:tr w:rsidR="002803AA" w:rsidRPr="00E85032" w14:paraId="6E4F7236" w14:textId="77777777" w:rsidTr="00CE6EC4">
        <w:tc>
          <w:tcPr>
            <w:tcW w:w="1559" w:type="dxa"/>
          </w:tcPr>
          <w:p w14:paraId="3D527C19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zakgeld-categorie</w:t>
            </w:r>
          </w:p>
        </w:tc>
        <w:tc>
          <w:tcPr>
            <w:tcW w:w="1276" w:type="dxa"/>
          </w:tcPr>
          <w:p w14:paraId="206FA932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aantal leerlingen</w:t>
            </w:r>
          </w:p>
        </w:tc>
        <w:tc>
          <w:tcPr>
            <w:tcW w:w="1276" w:type="dxa"/>
          </w:tcPr>
          <w:p w14:paraId="76BA9C08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aantal leerlingen in % van het totaal</w:t>
            </w:r>
          </w:p>
        </w:tc>
        <w:tc>
          <w:tcPr>
            <w:tcW w:w="1276" w:type="dxa"/>
          </w:tcPr>
          <w:p w14:paraId="7000D9F0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totale zakgeld per categorie</w:t>
            </w:r>
          </w:p>
        </w:tc>
        <w:tc>
          <w:tcPr>
            <w:tcW w:w="1275" w:type="dxa"/>
          </w:tcPr>
          <w:p w14:paraId="6BB5AFEA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zakgeld per categorie in % van het totaal</w:t>
            </w:r>
          </w:p>
        </w:tc>
        <w:tc>
          <w:tcPr>
            <w:tcW w:w="1418" w:type="dxa"/>
          </w:tcPr>
          <w:p w14:paraId="342A9B38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leerlingen in % cumulatief</w:t>
            </w:r>
          </w:p>
        </w:tc>
        <w:tc>
          <w:tcPr>
            <w:tcW w:w="1417" w:type="dxa"/>
          </w:tcPr>
          <w:p w14:paraId="61918CE2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>zakgeld</w:t>
            </w:r>
          </w:p>
          <w:p w14:paraId="27D69644" w14:textId="77777777" w:rsidR="002803AA" w:rsidRPr="00E85032" w:rsidRDefault="002803AA" w:rsidP="002803AA">
            <w:pPr>
              <w:rPr>
                <w:b/>
                <w:sz w:val="22"/>
                <w:szCs w:val="22"/>
              </w:rPr>
            </w:pPr>
            <w:r w:rsidRPr="00E85032">
              <w:rPr>
                <w:b/>
                <w:sz w:val="22"/>
                <w:szCs w:val="22"/>
              </w:rPr>
              <w:t xml:space="preserve"> in % cumulatief</w:t>
            </w:r>
          </w:p>
        </w:tc>
      </w:tr>
      <w:tr w:rsidR="002803AA" w:rsidRPr="002803AA" w14:paraId="22DAAF00" w14:textId="77777777" w:rsidTr="00CE6EC4">
        <w:tc>
          <w:tcPr>
            <w:tcW w:w="1559" w:type="dxa"/>
          </w:tcPr>
          <w:p w14:paraId="78DD74B4" w14:textId="77777777" w:rsidR="002803AA" w:rsidRPr="002803AA" w:rsidRDefault="00E85032" w:rsidP="002803AA">
            <w:r>
              <w:t xml:space="preserve">€ 0 - </w:t>
            </w:r>
            <w:r w:rsidR="002803AA" w:rsidRPr="002803AA">
              <w:t>€ 50</w:t>
            </w:r>
          </w:p>
        </w:tc>
        <w:tc>
          <w:tcPr>
            <w:tcW w:w="1276" w:type="dxa"/>
          </w:tcPr>
          <w:p w14:paraId="62D31D97" w14:textId="77777777" w:rsidR="002803AA" w:rsidRPr="002803AA" w:rsidRDefault="002803AA" w:rsidP="002803AA">
            <w:r w:rsidRPr="002803AA">
              <w:t>5</w:t>
            </w:r>
          </w:p>
        </w:tc>
        <w:tc>
          <w:tcPr>
            <w:tcW w:w="1276" w:type="dxa"/>
          </w:tcPr>
          <w:p w14:paraId="582321F7" w14:textId="77777777" w:rsidR="002803AA" w:rsidRPr="002803AA" w:rsidRDefault="002803AA" w:rsidP="002803AA">
            <w:r w:rsidRPr="002803AA">
              <w:t>25%</w:t>
            </w:r>
          </w:p>
        </w:tc>
        <w:tc>
          <w:tcPr>
            <w:tcW w:w="1276" w:type="dxa"/>
          </w:tcPr>
          <w:p w14:paraId="56DAE116" w14:textId="77777777" w:rsidR="002803AA" w:rsidRPr="002803AA" w:rsidRDefault="002803AA" w:rsidP="002803AA">
            <w:r w:rsidRPr="002803AA">
              <w:t>€    170</w:t>
            </w:r>
          </w:p>
        </w:tc>
        <w:tc>
          <w:tcPr>
            <w:tcW w:w="1275" w:type="dxa"/>
          </w:tcPr>
          <w:p w14:paraId="25F9F976" w14:textId="77777777" w:rsidR="002803AA" w:rsidRPr="002803AA" w:rsidRDefault="002803AA" w:rsidP="002803AA">
            <w:r w:rsidRPr="002803AA">
              <w:t>10,8%</w:t>
            </w:r>
          </w:p>
        </w:tc>
        <w:tc>
          <w:tcPr>
            <w:tcW w:w="1418" w:type="dxa"/>
          </w:tcPr>
          <w:p w14:paraId="01E3F000" w14:textId="77777777" w:rsidR="002803AA" w:rsidRPr="002803AA" w:rsidRDefault="002803AA" w:rsidP="002803AA">
            <w:r w:rsidRPr="002803AA">
              <w:t>25%</w:t>
            </w:r>
          </w:p>
        </w:tc>
        <w:tc>
          <w:tcPr>
            <w:tcW w:w="1417" w:type="dxa"/>
          </w:tcPr>
          <w:p w14:paraId="207AD218" w14:textId="77777777" w:rsidR="002803AA" w:rsidRPr="002803AA" w:rsidRDefault="002803AA" w:rsidP="002803AA">
            <w:r w:rsidRPr="002803AA">
              <w:t>10,8%</w:t>
            </w:r>
          </w:p>
        </w:tc>
      </w:tr>
      <w:tr w:rsidR="002803AA" w:rsidRPr="002803AA" w14:paraId="14D5388D" w14:textId="77777777" w:rsidTr="00CE6EC4">
        <w:tc>
          <w:tcPr>
            <w:tcW w:w="1559" w:type="dxa"/>
          </w:tcPr>
          <w:p w14:paraId="3A785A08" w14:textId="608A67E3" w:rsidR="002803AA" w:rsidRPr="002803AA" w:rsidRDefault="00E85032" w:rsidP="00E85032">
            <w:r>
              <w:t>€ 5</w:t>
            </w:r>
            <w:r w:rsidR="00A078B7">
              <w:t>1</w:t>
            </w:r>
            <w:r>
              <w:t xml:space="preserve"> </w:t>
            </w:r>
            <w:r w:rsidR="002803AA" w:rsidRPr="002803AA">
              <w:t>-</w:t>
            </w:r>
            <w:r>
              <w:t xml:space="preserve"> </w:t>
            </w:r>
            <w:r w:rsidR="002803AA" w:rsidRPr="002803AA">
              <w:t>€ 80</w:t>
            </w:r>
          </w:p>
        </w:tc>
        <w:tc>
          <w:tcPr>
            <w:tcW w:w="1276" w:type="dxa"/>
          </w:tcPr>
          <w:p w14:paraId="3622C63D" w14:textId="77777777" w:rsidR="002803AA" w:rsidRPr="002803AA" w:rsidRDefault="002803AA" w:rsidP="002803AA">
            <w:r w:rsidRPr="002803AA">
              <w:t>5</w:t>
            </w:r>
          </w:p>
        </w:tc>
        <w:tc>
          <w:tcPr>
            <w:tcW w:w="1276" w:type="dxa"/>
          </w:tcPr>
          <w:p w14:paraId="6F1BEA20" w14:textId="77777777" w:rsidR="002803AA" w:rsidRPr="002803AA" w:rsidRDefault="002803AA" w:rsidP="002803AA">
            <w:r w:rsidRPr="002803AA">
              <w:t>25%</w:t>
            </w:r>
          </w:p>
        </w:tc>
        <w:tc>
          <w:tcPr>
            <w:tcW w:w="1276" w:type="dxa"/>
          </w:tcPr>
          <w:p w14:paraId="1CF1B0E8" w14:textId="77777777" w:rsidR="002803AA" w:rsidRPr="002803AA" w:rsidRDefault="002803AA" w:rsidP="002803AA">
            <w:r w:rsidRPr="002803AA">
              <w:t>€    315</w:t>
            </w:r>
          </w:p>
        </w:tc>
        <w:tc>
          <w:tcPr>
            <w:tcW w:w="1275" w:type="dxa"/>
          </w:tcPr>
          <w:p w14:paraId="7F1C81AE" w14:textId="77777777" w:rsidR="002803AA" w:rsidRPr="002803AA" w:rsidRDefault="002803AA" w:rsidP="002803AA">
            <w:r w:rsidRPr="002803AA">
              <w:t>20,0%</w:t>
            </w:r>
          </w:p>
        </w:tc>
        <w:tc>
          <w:tcPr>
            <w:tcW w:w="1418" w:type="dxa"/>
          </w:tcPr>
          <w:p w14:paraId="03A7E268" w14:textId="77777777" w:rsidR="002803AA" w:rsidRPr="002803AA" w:rsidRDefault="002803AA" w:rsidP="002803AA">
            <w:r w:rsidRPr="002803AA">
              <w:t>50%</w:t>
            </w:r>
          </w:p>
        </w:tc>
        <w:tc>
          <w:tcPr>
            <w:tcW w:w="1417" w:type="dxa"/>
          </w:tcPr>
          <w:p w14:paraId="5AA55C5D" w14:textId="77777777" w:rsidR="002803AA" w:rsidRPr="002803AA" w:rsidRDefault="002803AA" w:rsidP="002803AA">
            <w:r w:rsidRPr="002803AA">
              <w:t>30,8%</w:t>
            </w:r>
          </w:p>
        </w:tc>
      </w:tr>
      <w:tr w:rsidR="002803AA" w:rsidRPr="002803AA" w14:paraId="166DEA0F" w14:textId="77777777" w:rsidTr="00CE6EC4">
        <w:tc>
          <w:tcPr>
            <w:tcW w:w="1559" w:type="dxa"/>
          </w:tcPr>
          <w:p w14:paraId="52E727C1" w14:textId="3D6698EA" w:rsidR="002803AA" w:rsidRPr="002803AA" w:rsidRDefault="00E85032" w:rsidP="002803AA">
            <w:r>
              <w:t>€ 8</w:t>
            </w:r>
            <w:r w:rsidR="00A078B7">
              <w:t>1</w:t>
            </w:r>
            <w:r>
              <w:t xml:space="preserve"> - </w:t>
            </w:r>
            <w:r w:rsidR="002803AA" w:rsidRPr="002803AA">
              <w:t>€ 110</w:t>
            </w:r>
          </w:p>
        </w:tc>
        <w:tc>
          <w:tcPr>
            <w:tcW w:w="1276" w:type="dxa"/>
          </w:tcPr>
          <w:p w14:paraId="08ECE93D" w14:textId="77777777" w:rsidR="002803AA" w:rsidRPr="002803AA" w:rsidRDefault="002803AA" w:rsidP="002803AA">
            <w:r w:rsidRPr="002803AA">
              <w:t>5</w:t>
            </w:r>
          </w:p>
        </w:tc>
        <w:tc>
          <w:tcPr>
            <w:tcW w:w="1276" w:type="dxa"/>
          </w:tcPr>
          <w:p w14:paraId="03BC7FA3" w14:textId="77777777" w:rsidR="002803AA" w:rsidRPr="002803AA" w:rsidRDefault="002803AA" w:rsidP="002803AA">
            <w:r w:rsidRPr="002803AA">
              <w:t>25%</w:t>
            </w:r>
          </w:p>
        </w:tc>
        <w:tc>
          <w:tcPr>
            <w:tcW w:w="1276" w:type="dxa"/>
          </w:tcPr>
          <w:p w14:paraId="717945B6" w14:textId="77777777" w:rsidR="002803AA" w:rsidRPr="002803AA" w:rsidRDefault="002803AA" w:rsidP="002803AA">
            <w:r w:rsidRPr="002803AA">
              <w:t>€    450</w:t>
            </w:r>
          </w:p>
        </w:tc>
        <w:tc>
          <w:tcPr>
            <w:tcW w:w="1275" w:type="dxa"/>
          </w:tcPr>
          <w:p w14:paraId="54744B7B" w14:textId="77777777" w:rsidR="002803AA" w:rsidRPr="002803AA" w:rsidRDefault="002803AA" w:rsidP="002803AA">
            <w:r w:rsidRPr="002803AA">
              <w:t>28,6%</w:t>
            </w:r>
          </w:p>
        </w:tc>
        <w:tc>
          <w:tcPr>
            <w:tcW w:w="1418" w:type="dxa"/>
          </w:tcPr>
          <w:p w14:paraId="0C808AF9" w14:textId="77777777" w:rsidR="002803AA" w:rsidRPr="002803AA" w:rsidRDefault="002803AA" w:rsidP="002803AA">
            <w:r w:rsidRPr="002803AA">
              <w:t>75%</w:t>
            </w:r>
          </w:p>
        </w:tc>
        <w:tc>
          <w:tcPr>
            <w:tcW w:w="1417" w:type="dxa"/>
          </w:tcPr>
          <w:p w14:paraId="3A602B67" w14:textId="77777777" w:rsidR="002803AA" w:rsidRPr="002803AA" w:rsidRDefault="002803AA" w:rsidP="002803AA">
            <w:r w:rsidRPr="002803AA">
              <w:t>59,4%</w:t>
            </w:r>
          </w:p>
        </w:tc>
      </w:tr>
      <w:tr w:rsidR="002803AA" w:rsidRPr="002803AA" w14:paraId="49FDA095" w14:textId="77777777" w:rsidTr="00CE6EC4">
        <w:tc>
          <w:tcPr>
            <w:tcW w:w="1559" w:type="dxa"/>
          </w:tcPr>
          <w:p w14:paraId="11B8FA8C" w14:textId="77777777" w:rsidR="002803AA" w:rsidRPr="002803AA" w:rsidRDefault="002803AA" w:rsidP="002803AA">
            <w:r w:rsidRPr="002803AA">
              <w:t>&gt;  € 110</w:t>
            </w:r>
          </w:p>
        </w:tc>
        <w:tc>
          <w:tcPr>
            <w:tcW w:w="1276" w:type="dxa"/>
          </w:tcPr>
          <w:p w14:paraId="00709013" w14:textId="77777777" w:rsidR="002803AA" w:rsidRPr="002803AA" w:rsidRDefault="002803AA" w:rsidP="002803AA">
            <w:r w:rsidRPr="002803AA">
              <w:t>5</w:t>
            </w:r>
          </w:p>
        </w:tc>
        <w:tc>
          <w:tcPr>
            <w:tcW w:w="1276" w:type="dxa"/>
          </w:tcPr>
          <w:p w14:paraId="7953D9C1" w14:textId="77777777" w:rsidR="002803AA" w:rsidRPr="002803AA" w:rsidRDefault="002803AA" w:rsidP="002803AA">
            <w:r w:rsidRPr="002803AA">
              <w:t>25%</w:t>
            </w:r>
          </w:p>
        </w:tc>
        <w:tc>
          <w:tcPr>
            <w:tcW w:w="1276" w:type="dxa"/>
          </w:tcPr>
          <w:p w14:paraId="20D5AB71" w14:textId="77777777" w:rsidR="002803AA" w:rsidRPr="002803AA" w:rsidRDefault="002803AA" w:rsidP="002803AA">
            <w:r w:rsidRPr="002803AA">
              <w:t>€    640</w:t>
            </w:r>
          </w:p>
        </w:tc>
        <w:tc>
          <w:tcPr>
            <w:tcW w:w="1275" w:type="dxa"/>
          </w:tcPr>
          <w:p w14:paraId="401EC37A" w14:textId="77777777" w:rsidR="002803AA" w:rsidRPr="002803AA" w:rsidRDefault="002803AA" w:rsidP="002803AA">
            <w:r w:rsidRPr="002803AA">
              <w:t>40,6%</w:t>
            </w:r>
          </w:p>
        </w:tc>
        <w:tc>
          <w:tcPr>
            <w:tcW w:w="1418" w:type="dxa"/>
          </w:tcPr>
          <w:p w14:paraId="773DE659" w14:textId="77777777" w:rsidR="002803AA" w:rsidRPr="002803AA" w:rsidRDefault="002803AA" w:rsidP="002803AA">
            <w:r w:rsidRPr="002803AA">
              <w:t>100%</w:t>
            </w:r>
          </w:p>
        </w:tc>
        <w:tc>
          <w:tcPr>
            <w:tcW w:w="1417" w:type="dxa"/>
          </w:tcPr>
          <w:p w14:paraId="1CBAEC08" w14:textId="77777777" w:rsidR="002803AA" w:rsidRPr="002803AA" w:rsidRDefault="002803AA" w:rsidP="002803AA">
            <w:r w:rsidRPr="002803AA">
              <w:t>100%</w:t>
            </w:r>
          </w:p>
        </w:tc>
      </w:tr>
      <w:tr w:rsidR="002803AA" w:rsidRPr="002803AA" w14:paraId="00ED08EA" w14:textId="77777777" w:rsidTr="00CE6EC4">
        <w:tc>
          <w:tcPr>
            <w:tcW w:w="1559" w:type="dxa"/>
          </w:tcPr>
          <w:p w14:paraId="22065E61" w14:textId="77777777" w:rsidR="002803AA" w:rsidRPr="002803AA" w:rsidRDefault="002803AA" w:rsidP="002803AA">
            <w:r w:rsidRPr="002803AA">
              <w:t>Totaal</w:t>
            </w:r>
          </w:p>
        </w:tc>
        <w:tc>
          <w:tcPr>
            <w:tcW w:w="1276" w:type="dxa"/>
          </w:tcPr>
          <w:p w14:paraId="695F7871" w14:textId="77777777" w:rsidR="002803AA" w:rsidRPr="002803AA" w:rsidRDefault="002803AA" w:rsidP="002803AA">
            <w:r w:rsidRPr="002803AA">
              <w:t>20</w:t>
            </w:r>
          </w:p>
        </w:tc>
        <w:tc>
          <w:tcPr>
            <w:tcW w:w="1276" w:type="dxa"/>
          </w:tcPr>
          <w:p w14:paraId="0E9C72A7" w14:textId="77777777" w:rsidR="002803AA" w:rsidRPr="002803AA" w:rsidRDefault="002803AA" w:rsidP="002803AA">
            <w:r w:rsidRPr="002803AA">
              <w:t>100%</w:t>
            </w:r>
          </w:p>
        </w:tc>
        <w:tc>
          <w:tcPr>
            <w:tcW w:w="1276" w:type="dxa"/>
          </w:tcPr>
          <w:p w14:paraId="22E71DDA" w14:textId="77777777" w:rsidR="002803AA" w:rsidRPr="002803AA" w:rsidRDefault="002803AA" w:rsidP="002803AA">
            <w:r w:rsidRPr="002803AA">
              <w:t>€ 1.575</w:t>
            </w:r>
          </w:p>
        </w:tc>
        <w:tc>
          <w:tcPr>
            <w:tcW w:w="1275" w:type="dxa"/>
          </w:tcPr>
          <w:p w14:paraId="1770FBFB" w14:textId="77777777" w:rsidR="002803AA" w:rsidRPr="002803AA" w:rsidRDefault="002803AA" w:rsidP="002803AA">
            <w:r w:rsidRPr="002803AA">
              <w:t>100%</w:t>
            </w:r>
          </w:p>
        </w:tc>
        <w:tc>
          <w:tcPr>
            <w:tcW w:w="1418" w:type="dxa"/>
          </w:tcPr>
          <w:p w14:paraId="647F801B" w14:textId="77777777" w:rsidR="002803AA" w:rsidRPr="002803AA" w:rsidRDefault="002803AA" w:rsidP="002803AA"/>
        </w:tc>
        <w:tc>
          <w:tcPr>
            <w:tcW w:w="1417" w:type="dxa"/>
          </w:tcPr>
          <w:p w14:paraId="0A62874B" w14:textId="77777777" w:rsidR="002803AA" w:rsidRPr="002803AA" w:rsidRDefault="002803AA" w:rsidP="002803AA"/>
        </w:tc>
      </w:tr>
    </w:tbl>
    <w:p w14:paraId="207BA31F" w14:textId="77777777" w:rsidR="002803AA" w:rsidRPr="002803AA" w:rsidRDefault="002803AA" w:rsidP="002803AA"/>
    <w:p w14:paraId="422D92E3" w14:textId="6206E551" w:rsidR="002803AA" w:rsidRPr="002803AA" w:rsidRDefault="00CE6EC4" w:rsidP="002803AA">
      <w:r>
        <w:t>b.</w:t>
      </w:r>
    </w:p>
    <w:p w14:paraId="6968DD66" w14:textId="77777777" w:rsidR="002803AA" w:rsidRPr="002803AA" w:rsidRDefault="002803AA" w:rsidP="002803AA">
      <w:r w:rsidRPr="002803AA">
        <w:rPr>
          <w:noProof/>
        </w:rPr>
        <w:drawing>
          <wp:inline distT="0" distB="0" distL="0" distR="0" wp14:anchorId="2E295C80" wp14:editId="03CE5792">
            <wp:extent cx="3676650" cy="3714750"/>
            <wp:effectExtent l="0" t="0" r="0" b="0"/>
            <wp:docPr id="5" name="Afbeelding 1" descr="Beschrijving: Beschrijving: Grafiek zakgeld leerlingen ant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Beschrijving: Grafiek zakgeld leerlingen antw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28CC9" w14:textId="77777777" w:rsidR="002803AA" w:rsidRPr="002803AA" w:rsidRDefault="002803AA" w:rsidP="002803AA"/>
    <w:p w14:paraId="37DFE917" w14:textId="77777777" w:rsidR="002803AA" w:rsidRPr="002803AA" w:rsidRDefault="002803AA" w:rsidP="00E85032">
      <w:pPr>
        <w:ind w:left="708" w:hanging="708"/>
      </w:pPr>
      <w:r w:rsidRPr="002803AA">
        <w:t>c.</w:t>
      </w:r>
      <w:r w:rsidRPr="002803AA">
        <w:tab/>
        <w:t>De rijkste zakgeldontvangers krijgen 100% - 59,4% = 40,6% van het totale zakgeld.</w:t>
      </w:r>
    </w:p>
    <w:p w14:paraId="23FDEAC1" w14:textId="77777777" w:rsidR="002803AA" w:rsidRDefault="002803AA" w:rsidP="00E85032">
      <w:pPr>
        <w:ind w:left="708" w:hanging="708"/>
      </w:pPr>
      <w:r w:rsidRPr="002803AA">
        <w:t>d.</w:t>
      </w:r>
      <w:r w:rsidRPr="002803AA">
        <w:tab/>
        <w:t>Als iedereen er € 20 bij krijgt wordt de verdeling gelijker. Er is dan sprake van nivellering. Voor de laagste categorie is € 20 bijna een verdubbeling van hun zakgeld. Voor de hoogste categorie neemt het zakgeld slechts met 14% toe.</w:t>
      </w:r>
    </w:p>
    <w:p w14:paraId="4358E95E" w14:textId="6C813AEE" w:rsidR="00AB2760" w:rsidRDefault="00AB2760">
      <w:pPr>
        <w:spacing w:line="240" w:lineRule="auto"/>
      </w:pPr>
      <w:r>
        <w:br w:type="page"/>
      </w:r>
    </w:p>
    <w:p w14:paraId="779402CE" w14:textId="7EF3CF7D" w:rsidR="00123A81" w:rsidRPr="00AB2760" w:rsidRDefault="00123A81" w:rsidP="00AB2760">
      <w:pPr>
        <w:rPr>
          <w:b/>
        </w:rPr>
      </w:pPr>
      <w:r w:rsidRPr="00AB2760">
        <w:rPr>
          <w:b/>
        </w:rPr>
        <w:t>Uitwerking opdracht 4.2</w:t>
      </w:r>
    </w:p>
    <w:p w14:paraId="3882DB95" w14:textId="77777777" w:rsidR="00123A81" w:rsidRPr="00A91AA2" w:rsidRDefault="00123A81" w:rsidP="00123A81">
      <w:r w:rsidRPr="00A91AA2">
        <w:t>4.2.</w:t>
      </w:r>
      <w:r w:rsidRPr="00A91AA2">
        <w:tab/>
        <w:t>a/b.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0"/>
        <w:gridCol w:w="840"/>
        <w:gridCol w:w="253"/>
        <w:gridCol w:w="905"/>
        <w:gridCol w:w="279"/>
        <w:gridCol w:w="659"/>
        <w:gridCol w:w="294"/>
        <w:gridCol w:w="923"/>
        <w:gridCol w:w="269"/>
      </w:tblGrid>
      <w:tr w:rsidR="00123A81" w:rsidRPr="005013DB" w14:paraId="6A291DD9" w14:textId="77777777" w:rsidTr="00DA6CDC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</w:tcPr>
          <w:p w14:paraId="0F2EBD92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(1)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</w:tcPr>
          <w:p w14:paraId="0F2B46BC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(2)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</w:tcPr>
          <w:p w14:paraId="0A4552B9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(3)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</w:tcPr>
          <w:p w14:paraId="20832E11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(5)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</w:tcPr>
          <w:p w14:paraId="638B181E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(6)</w:t>
            </w:r>
          </w:p>
        </w:tc>
      </w:tr>
      <w:tr w:rsidR="00123A81" w:rsidRPr="005013DB" w14:paraId="1CE12637" w14:textId="77777777" w:rsidTr="00DA6CDC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  <w:vAlign w:val="center"/>
          </w:tcPr>
          <w:p w14:paraId="466AFDB3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</w:tcPr>
          <w:p w14:paraId="11939D23" w14:textId="77777777" w:rsidR="00123A81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personen</w:t>
            </w:r>
          </w:p>
          <w:p w14:paraId="67000AC6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in %</w:t>
            </w:r>
          </w:p>
          <w:p w14:paraId="07AA3D94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van het totaal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</w:tcPr>
          <w:p w14:paraId="2908FC9B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>
              <w:rPr>
                <w:rStyle w:val="TabelKolomKop"/>
              </w:rPr>
              <w:t>n</w:t>
            </w:r>
            <w:r w:rsidRPr="005013DB">
              <w:rPr>
                <w:rStyle w:val="TabelKolomKop"/>
              </w:rPr>
              <w:t>etto</w:t>
            </w:r>
            <w:r>
              <w:rPr>
                <w:rStyle w:val="TabelKolomKop"/>
              </w:rPr>
              <w:t>-</w:t>
            </w:r>
            <w:r w:rsidRPr="005013DB">
              <w:rPr>
                <w:rStyle w:val="TabelKolomKop"/>
              </w:rPr>
              <w:t>inkomen</w:t>
            </w:r>
          </w:p>
          <w:p w14:paraId="58CF95BB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in %</w:t>
            </w:r>
          </w:p>
          <w:p w14:paraId="2EB01574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van het totaal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</w:tcPr>
          <w:p w14:paraId="3433D9E9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cumulatief</w:t>
            </w:r>
          </w:p>
          <w:p w14:paraId="443B8028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% personen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</w:tcPr>
          <w:p w14:paraId="39B0676E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cumulatief %</w:t>
            </w:r>
          </w:p>
          <w:p w14:paraId="3F7CCC30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van het</w:t>
            </w:r>
          </w:p>
          <w:p w14:paraId="31B2367D" w14:textId="77777777" w:rsidR="00123A81" w:rsidRPr="005013DB" w:rsidRDefault="00123A81" w:rsidP="00DA6CDC">
            <w:pPr>
              <w:jc w:val="center"/>
              <w:rPr>
                <w:rStyle w:val="TabelKolomKop"/>
              </w:rPr>
            </w:pPr>
            <w:r w:rsidRPr="005013DB">
              <w:rPr>
                <w:rStyle w:val="TabelKolomKop"/>
              </w:rPr>
              <w:t>totale inkomen</w:t>
            </w:r>
          </w:p>
        </w:tc>
      </w:tr>
      <w:tr w:rsidR="00123A81" w:rsidRPr="005013DB" w14:paraId="5E4D64CC" w14:textId="77777777" w:rsidTr="00DA6CDC">
        <w:trPr>
          <w:jc w:val="center"/>
        </w:trPr>
        <w:tc>
          <w:tcPr>
            <w:tcW w:w="7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83C66E" w14:textId="77777777" w:rsidR="00123A81" w:rsidRPr="005013DB" w:rsidRDefault="00123A81" w:rsidP="00DA6CDC">
            <w:pPr>
              <w:rPr>
                <w:rStyle w:val="TabelRijKop"/>
              </w:rPr>
            </w:pPr>
            <w:r>
              <w:rPr>
                <w:rStyle w:val="TabelRijKop"/>
              </w:rPr>
              <w:t>g</w:t>
            </w:r>
            <w:r w:rsidRPr="005013DB">
              <w:rPr>
                <w:rStyle w:val="TabelRijKop"/>
              </w:rPr>
              <w:t>roep 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601126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>
              <w:rPr>
                <w:rStyle w:val="TabelGegeven"/>
              </w:rPr>
              <w:t>20</w:t>
            </w:r>
            <w:r w:rsidRPr="005013DB">
              <w:rPr>
                <w:rStyle w:val="TabelGegeven"/>
              </w:rPr>
              <w:t>%</w:t>
            </w:r>
          </w:p>
        </w:tc>
        <w:tc>
          <w:tcPr>
            <w:tcW w:w="253" w:type="dxa"/>
            <w:tcBorders>
              <w:top w:val="single" w:sz="4" w:space="0" w:color="auto"/>
            </w:tcBorders>
            <w:vAlign w:val="center"/>
          </w:tcPr>
          <w:p w14:paraId="567EB891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7B83BE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14%</w:t>
            </w:r>
          </w:p>
        </w:tc>
        <w:tc>
          <w:tcPr>
            <w:tcW w:w="277" w:type="dxa"/>
            <w:tcBorders>
              <w:top w:val="single" w:sz="4" w:space="0" w:color="auto"/>
            </w:tcBorders>
            <w:vAlign w:val="center"/>
          </w:tcPr>
          <w:p w14:paraId="5B79ED88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65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9A6E9E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20%</w:t>
            </w:r>
          </w:p>
        </w:tc>
        <w:tc>
          <w:tcPr>
            <w:tcW w:w="294" w:type="dxa"/>
            <w:tcBorders>
              <w:top w:val="single" w:sz="4" w:space="0" w:color="auto"/>
            </w:tcBorders>
            <w:vAlign w:val="center"/>
          </w:tcPr>
          <w:p w14:paraId="1292990A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05CF01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14%</w:t>
            </w:r>
          </w:p>
        </w:tc>
        <w:tc>
          <w:tcPr>
            <w:tcW w:w="269" w:type="dxa"/>
            <w:tcBorders>
              <w:top w:val="single" w:sz="4" w:space="0" w:color="auto"/>
            </w:tcBorders>
            <w:vAlign w:val="center"/>
          </w:tcPr>
          <w:p w14:paraId="02E31FF3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</w:tr>
      <w:tr w:rsidR="00123A81" w:rsidRPr="005013DB" w14:paraId="6CF8AED5" w14:textId="77777777" w:rsidTr="00DA6CDC">
        <w:trPr>
          <w:jc w:val="center"/>
        </w:trPr>
        <w:tc>
          <w:tcPr>
            <w:tcW w:w="740" w:type="dxa"/>
            <w:tcMar>
              <w:left w:w="57" w:type="dxa"/>
              <w:right w:w="57" w:type="dxa"/>
            </w:tcMar>
            <w:vAlign w:val="center"/>
          </w:tcPr>
          <w:p w14:paraId="5A20D6CD" w14:textId="77777777" w:rsidR="00123A81" w:rsidRPr="005013DB" w:rsidRDefault="00123A81" w:rsidP="00DA6CDC">
            <w:pPr>
              <w:rPr>
                <w:rStyle w:val="TabelRijKop"/>
              </w:rPr>
            </w:pPr>
            <w:r>
              <w:rPr>
                <w:rStyle w:val="TabelRijKop"/>
              </w:rPr>
              <w:t>g</w:t>
            </w:r>
            <w:r w:rsidRPr="005013DB">
              <w:rPr>
                <w:rStyle w:val="TabelRijKop"/>
              </w:rPr>
              <w:t>roep 2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38DD6E82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>
              <w:rPr>
                <w:rStyle w:val="TabelGegeven"/>
              </w:rPr>
              <w:t>20</w:t>
            </w:r>
            <w:r w:rsidRPr="005013DB">
              <w:rPr>
                <w:rStyle w:val="TabelGegeven"/>
              </w:rPr>
              <w:t>%</w:t>
            </w:r>
          </w:p>
        </w:tc>
        <w:tc>
          <w:tcPr>
            <w:tcW w:w="253" w:type="dxa"/>
            <w:vAlign w:val="center"/>
          </w:tcPr>
          <w:p w14:paraId="21E54A9E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898" w:type="dxa"/>
            <w:tcMar>
              <w:left w:w="57" w:type="dxa"/>
              <w:right w:w="57" w:type="dxa"/>
            </w:tcMar>
            <w:vAlign w:val="center"/>
          </w:tcPr>
          <w:p w14:paraId="746C5D9F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15%</w:t>
            </w:r>
          </w:p>
        </w:tc>
        <w:tc>
          <w:tcPr>
            <w:tcW w:w="277" w:type="dxa"/>
            <w:vAlign w:val="center"/>
          </w:tcPr>
          <w:p w14:paraId="7C508EE0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659" w:type="dxa"/>
            <w:tcMar>
              <w:left w:w="57" w:type="dxa"/>
              <w:right w:w="57" w:type="dxa"/>
            </w:tcMar>
            <w:vAlign w:val="center"/>
          </w:tcPr>
          <w:p w14:paraId="398619CB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40%</w:t>
            </w:r>
          </w:p>
        </w:tc>
        <w:tc>
          <w:tcPr>
            <w:tcW w:w="294" w:type="dxa"/>
            <w:vAlign w:val="center"/>
          </w:tcPr>
          <w:p w14:paraId="6898424E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14:paraId="3434A811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29%</w:t>
            </w:r>
          </w:p>
        </w:tc>
        <w:tc>
          <w:tcPr>
            <w:tcW w:w="269" w:type="dxa"/>
            <w:vAlign w:val="center"/>
          </w:tcPr>
          <w:p w14:paraId="63206612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</w:tr>
      <w:tr w:rsidR="00123A81" w:rsidRPr="005013DB" w14:paraId="384782BF" w14:textId="77777777" w:rsidTr="00DA6CDC">
        <w:trPr>
          <w:jc w:val="center"/>
        </w:trPr>
        <w:tc>
          <w:tcPr>
            <w:tcW w:w="740" w:type="dxa"/>
            <w:tcMar>
              <w:left w:w="57" w:type="dxa"/>
              <w:right w:w="57" w:type="dxa"/>
            </w:tcMar>
            <w:vAlign w:val="center"/>
          </w:tcPr>
          <w:p w14:paraId="1B58099B" w14:textId="77777777" w:rsidR="00123A81" w:rsidRPr="005013DB" w:rsidRDefault="00123A81" w:rsidP="00DA6CDC">
            <w:pPr>
              <w:rPr>
                <w:rStyle w:val="TabelRijKop"/>
              </w:rPr>
            </w:pPr>
            <w:r>
              <w:rPr>
                <w:rStyle w:val="TabelRijKop"/>
              </w:rPr>
              <w:t>g</w:t>
            </w:r>
            <w:r w:rsidRPr="005013DB">
              <w:rPr>
                <w:rStyle w:val="TabelRijKop"/>
              </w:rPr>
              <w:t>roep 3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1B754C43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20%</w:t>
            </w:r>
          </w:p>
        </w:tc>
        <w:tc>
          <w:tcPr>
            <w:tcW w:w="253" w:type="dxa"/>
            <w:vAlign w:val="center"/>
          </w:tcPr>
          <w:p w14:paraId="7DFB6EB8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898" w:type="dxa"/>
            <w:tcMar>
              <w:left w:w="57" w:type="dxa"/>
              <w:right w:w="57" w:type="dxa"/>
            </w:tcMar>
            <w:vAlign w:val="bottom"/>
          </w:tcPr>
          <w:p w14:paraId="31D37484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19%</w:t>
            </w:r>
          </w:p>
        </w:tc>
        <w:tc>
          <w:tcPr>
            <w:tcW w:w="277" w:type="dxa"/>
            <w:vAlign w:val="bottom"/>
          </w:tcPr>
          <w:p w14:paraId="1829C68B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659" w:type="dxa"/>
            <w:tcMar>
              <w:left w:w="57" w:type="dxa"/>
              <w:right w:w="57" w:type="dxa"/>
            </w:tcMar>
            <w:vAlign w:val="bottom"/>
          </w:tcPr>
          <w:p w14:paraId="15B28D21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60%</w:t>
            </w:r>
          </w:p>
        </w:tc>
        <w:tc>
          <w:tcPr>
            <w:tcW w:w="294" w:type="dxa"/>
            <w:vAlign w:val="bottom"/>
          </w:tcPr>
          <w:p w14:paraId="7DDCDB2A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bottom"/>
          </w:tcPr>
          <w:p w14:paraId="1CD0D298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48%</w:t>
            </w:r>
          </w:p>
        </w:tc>
        <w:tc>
          <w:tcPr>
            <w:tcW w:w="269" w:type="dxa"/>
            <w:vAlign w:val="bottom"/>
          </w:tcPr>
          <w:p w14:paraId="122BE045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</w:tr>
      <w:tr w:rsidR="00123A81" w:rsidRPr="005013DB" w14:paraId="51613BD5" w14:textId="77777777" w:rsidTr="00DA6CDC">
        <w:trPr>
          <w:jc w:val="center"/>
        </w:trPr>
        <w:tc>
          <w:tcPr>
            <w:tcW w:w="740" w:type="dxa"/>
            <w:tcMar>
              <w:left w:w="57" w:type="dxa"/>
              <w:right w:w="57" w:type="dxa"/>
            </w:tcMar>
            <w:vAlign w:val="center"/>
          </w:tcPr>
          <w:p w14:paraId="2A6F9E66" w14:textId="77777777" w:rsidR="00123A81" w:rsidRPr="005013DB" w:rsidRDefault="00123A81" w:rsidP="00DA6CDC">
            <w:pPr>
              <w:rPr>
                <w:rStyle w:val="TabelRijKop"/>
              </w:rPr>
            </w:pPr>
            <w:r>
              <w:rPr>
                <w:rStyle w:val="TabelRijKop"/>
              </w:rPr>
              <w:t>g</w:t>
            </w:r>
            <w:r w:rsidRPr="005013DB">
              <w:rPr>
                <w:rStyle w:val="TabelRijKop"/>
              </w:rPr>
              <w:t>roep 4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171C6DB3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20%</w:t>
            </w:r>
          </w:p>
        </w:tc>
        <w:tc>
          <w:tcPr>
            <w:tcW w:w="253" w:type="dxa"/>
            <w:vAlign w:val="center"/>
          </w:tcPr>
          <w:p w14:paraId="38A919CF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898" w:type="dxa"/>
            <w:tcMar>
              <w:left w:w="57" w:type="dxa"/>
              <w:right w:w="57" w:type="dxa"/>
            </w:tcMar>
            <w:vAlign w:val="bottom"/>
          </w:tcPr>
          <w:p w14:paraId="4A4FF35D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22%</w:t>
            </w:r>
          </w:p>
        </w:tc>
        <w:tc>
          <w:tcPr>
            <w:tcW w:w="277" w:type="dxa"/>
            <w:vAlign w:val="bottom"/>
          </w:tcPr>
          <w:p w14:paraId="78381677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659" w:type="dxa"/>
            <w:tcMar>
              <w:left w:w="57" w:type="dxa"/>
              <w:right w:w="57" w:type="dxa"/>
            </w:tcMar>
            <w:vAlign w:val="bottom"/>
          </w:tcPr>
          <w:p w14:paraId="1AC2D1B6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80%</w:t>
            </w:r>
          </w:p>
        </w:tc>
        <w:tc>
          <w:tcPr>
            <w:tcW w:w="294" w:type="dxa"/>
            <w:vAlign w:val="bottom"/>
          </w:tcPr>
          <w:p w14:paraId="3EF3FDF9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bottom"/>
          </w:tcPr>
          <w:p w14:paraId="3162FE8B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70%</w:t>
            </w:r>
          </w:p>
        </w:tc>
        <w:tc>
          <w:tcPr>
            <w:tcW w:w="269" w:type="dxa"/>
            <w:vAlign w:val="bottom"/>
          </w:tcPr>
          <w:p w14:paraId="3DCBE01B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</w:tr>
      <w:tr w:rsidR="00123A81" w:rsidRPr="005013DB" w14:paraId="07EEE21F" w14:textId="77777777" w:rsidTr="00DA6CDC">
        <w:trPr>
          <w:jc w:val="center"/>
        </w:trPr>
        <w:tc>
          <w:tcPr>
            <w:tcW w:w="740" w:type="dxa"/>
            <w:tcMar>
              <w:left w:w="57" w:type="dxa"/>
              <w:right w:w="57" w:type="dxa"/>
            </w:tcMar>
            <w:vAlign w:val="center"/>
          </w:tcPr>
          <w:p w14:paraId="1A4133EC" w14:textId="77777777" w:rsidR="00123A81" w:rsidRPr="005013DB" w:rsidRDefault="00123A81" w:rsidP="00DA6CDC">
            <w:pPr>
              <w:rPr>
                <w:rStyle w:val="TabelRijKop"/>
              </w:rPr>
            </w:pPr>
            <w:r>
              <w:rPr>
                <w:rStyle w:val="TabelRijKop"/>
              </w:rPr>
              <w:t>g</w:t>
            </w:r>
            <w:r w:rsidRPr="005013DB">
              <w:rPr>
                <w:rStyle w:val="TabelRijKop"/>
              </w:rPr>
              <w:t>roep 5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 w14:paraId="52719A88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20%</w:t>
            </w:r>
          </w:p>
        </w:tc>
        <w:tc>
          <w:tcPr>
            <w:tcW w:w="253" w:type="dxa"/>
            <w:vAlign w:val="center"/>
          </w:tcPr>
          <w:p w14:paraId="6B423D47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898" w:type="dxa"/>
            <w:tcMar>
              <w:left w:w="57" w:type="dxa"/>
              <w:right w:w="57" w:type="dxa"/>
            </w:tcMar>
            <w:vAlign w:val="bottom"/>
          </w:tcPr>
          <w:p w14:paraId="6735BFE1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30%</w:t>
            </w:r>
          </w:p>
        </w:tc>
        <w:tc>
          <w:tcPr>
            <w:tcW w:w="277" w:type="dxa"/>
            <w:vAlign w:val="bottom"/>
          </w:tcPr>
          <w:p w14:paraId="140F1AF2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659" w:type="dxa"/>
            <w:tcMar>
              <w:left w:w="57" w:type="dxa"/>
              <w:right w:w="57" w:type="dxa"/>
            </w:tcMar>
            <w:vAlign w:val="bottom"/>
          </w:tcPr>
          <w:p w14:paraId="2289613A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100%</w:t>
            </w:r>
          </w:p>
        </w:tc>
        <w:tc>
          <w:tcPr>
            <w:tcW w:w="294" w:type="dxa"/>
            <w:vAlign w:val="bottom"/>
          </w:tcPr>
          <w:p w14:paraId="0B63A11A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bottom"/>
          </w:tcPr>
          <w:p w14:paraId="08280A50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  <w:r w:rsidRPr="005013DB">
              <w:rPr>
                <w:rStyle w:val="TabelGegeven"/>
              </w:rPr>
              <w:t>100%</w:t>
            </w:r>
          </w:p>
        </w:tc>
        <w:tc>
          <w:tcPr>
            <w:tcW w:w="269" w:type="dxa"/>
            <w:vAlign w:val="bottom"/>
          </w:tcPr>
          <w:p w14:paraId="03204475" w14:textId="77777777" w:rsidR="00123A81" w:rsidRPr="005013DB" w:rsidRDefault="00123A81" w:rsidP="00DA6CDC">
            <w:pPr>
              <w:jc w:val="right"/>
              <w:rPr>
                <w:rStyle w:val="TabelGegeven"/>
              </w:rPr>
            </w:pPr>
          </w:p>
        </w:tc>
      </w:tr>
      <w:tr w:rsidR="00123A81" w:rsidRPr="00653AFC" w14:paraId="55AC29F9" w14:textId="77777777" w:rsidTr="00DA6CDC">
        <w:trPr>
          <w:jc w:val="center"/>
        </w:trPr>
        <w:tc>
          <w:tcPr>
            <w:tcW w:w="7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6579C8" w14:textId="77777777" w:rsidR="00123A81" w:rsidRPr="00070CF0" w:rsidRDefault="00123A81" w:rsidP="00DA6CDC">
            <w:pPr>
              <w:rPr>
                <w:rStyle w:val="TabelRijKop"/>
                <w:rFonts w:ascii="QuadraatSansCon-Italic" w:hAnsi="QuadraatSansCon-Italic"/>
              </w:rPr>
            </w:pPr>
            <w:r w:rsidRPr="00070CF0">
              <w:rPr>
                <w:rStyle w:val="TabelRijKop"/>
                <w:rFonts w:ascii="QuadraatSansCon-Italic" w:hAnsi="QuadraatSansCon-Italic"/>
              </w:rPr>
              <w:t>totaal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9FDD92B" w14:textId="77777777" w:rsidR="00123A81" w:rsidRPr="00070CF0" w:rsidRDefault="00123A81" w:rsidP="00DA6CDC">
            <w:pPr>
              <w:jc w:val="right"/>
              <w:rPr>
                <w:rStyle w:val="TabelGegeven"/>
                <w:i/>
              </w:rPr>
            </w:pPr>
            <w:r w:rsidRPr="00070CF0">
              <w:rPr>
                <w:rStyle w:val="TabelGegeven"/>
                <w:i/>
              </w:rPr>
              <w:t>100%</w:t>
            </w: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5A812A59" w14:textId="77777777" w:rsidR="00123A81" w:rsidRPr="00070CF0" w:rsidRDefault="00123A81" w:rsidP="00DA6CDC">
            <w:pPr>
              <w:jc w:val="right"/>
              <w:rPr>
                <w:rStyle w:val="TabelGegeven"/>
                <w:i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8428F78" w14:textId="77777777" w:rsidR="00123A81" w:rsidRPr="00070CF0" w:rsidRDefault="00123A81" w:rsidP="00DA6CDC">
            <w:pPr>
              <w:jc w:val="right"/>
              <w:rPr>
                <w:rStyle w:val="TabelGegeven"/>
                <w:i/>
              </w:rPr>
            </w:pPr>
            <w:r w:rsidRPr="00070CF0">
              <w:rPr>
                <w:rStyle w:val="TabelGegeven"/>
                <w:i/>
              </w:rPr>
              <w:t>100%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C86C118" w14:textId="77777777" w:rsidR="00123A81" w:rsidRPr="00653AFC" w:rsidRDefault="00123A81" w:rsidP="00DA6CDC">
            <w:pPr>
              <w:jc w:val="right"/>
              <w:rPr>
                <w:rStyle w:val="TabelKolomKopOnder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6A6A6"/>
            <w:tcMar>
              <w:left w:w="57" w:type="dxa"/>
              <w:right w:w="57" w:type="dxa"/>
            </w:tcMar>
          </w:tcPr>
          <w:p w14:paraId="78AA68AB" w14:textId="77777777" w:rsidR="00123A81" w:rsidRPr="00653AFC" w:rsidRDefault="00123A81" w:rsidP="00DA6CDC">
            <w:pPr>
              <w:jc w:val="right"/>
              <w:rPr>
                <w:rStyle w:val="TabelKolomKopOnder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6A6A6"/>
            <w:tcMar>
              <w:left w:w="57" w:type="dxa"/>
              <w:right w:w="57" w:type="dxa"/>
            </w:tcMar>
          </w:tcPr>
          <w:p w14:paraId="3C7E55BE" w14:textId="77777777" w:rsidR="00123A81" w:rsidRPr="00653AFC" w:rsidRDefault="00123A81" w:rsidP="00DA6CDC">
            <w:pPr>
              <w:jc w:val="right"/>
              <w:rPr>
                <w:rStyle w:val="TabelKolomKopOnder"/>
              </w:rPr>
            </w:pPr>
          </w:p>
        </w:tc>
      </w:tr>
    </w:tbl>
    <w:p w14:paraId="62E7D4D3" w14:textId="70477F1D" w:rsidR="00123A81" w:rsidRPr="00A91AA2" w:rsidRDefault="008370C0" w:rsidP="00123A81">
      <w:r>
        <w:t>c</w:t>
      </w:r>
      <w:r w:rsidR="00123A81" w:rsidRPr="00A91AA2">
        <w:t>.</w:t>
      </w:r>
      <w:r w:rsidR="00123A81" w:rsidRPr="00A91AA2">
        <w:tab/>
        <w:t>Zie figuur, lijn C.</w:t>
      </w:r>
    </w:p>
    <w:p w14:paraId="72DC8C26" w14:textId="05E068BA" w:rsidR="00123A81" w:rsidRPr="00A91AA2" w:rsidRDefault="008370C0" w:rsidP="00AB2760">
      <w:pPr>
        <w:ind w:left="705" w:hanging="705"/>
      </w:pPr>
      <w:r>
        <w:t>d</w:t>
      </w:r>
      <w:r w:rsidR="00123A81" w:rsidRPr="00A91AA2">
        <w:t>.</w:t>
      </w:r>
      <w:r w:rsidR="00123A81" w:rsidRPr="00A91AA2">
        <w:tab/>
        <w:t xml:space="preserve">Lijn A ligt verder van de diagonaal B (geheel gelijke verdeling) af dan lijn C. Hoe boller de buik van de </w:t>
      </w:r>
      <w:proofErr w:type="spellStart"/>
      <w:r w:rsidR="00123A81" w:rsidRPr="00A91AA2">
        <w:t>lorenzcurve</w:t>
      </w:r>
      <w:proofErr w:type="spellEnd"/>
      <w:r w:rsidR="00123A81" w:rsidRPr="00A91AA2">
        <w:t>, des te schever de inkomensverdeling.</w:t>
      </w:r>
    </w:p>
    <w:p w14:paraId="11F9846B" w14:textId="77777777" w:rsidR="00123A81" w:rsidRPr="00A91AA2" w:rsidRDefault="00123A81" w:rsidP="00123A81">
      <w:r>
        <w:tab/>
      </w:r>
      <w:r w:rsidRPr="00A91AA2">
        <w:rPr>
          <w:noProof/>
        </w:rPr>
        <w:drawing>
          <wp:inline distT="0" distB="0" distL="0" distR="0" wp14:anchorId="2C59C507" wp14:editId="0AE87450">
            <wp:extent cx="4290588" cy="4064222"/>
            <wp:effectExtent l="0" t="0" r="0" b="0"/>
            <wp:docPr id="2" name="Afbeelding 4" descr="Figuur 4.1-nieuw ant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ur 4.1-nieuw antw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588" cy="406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859A3" w14:textId="1C29F70F" w:rsidR="00123A81" w:rsidRPr="00AB2760" w:rsidRDefault="008370C0" w:rsidP="00AB2760">
      <w:pPr>
        <w:rPr>
          <w:b/>
        </w:rPr>
      </w:pPr>
      <w:r w:rsidRPr="00AB2760">
        <w:rPr>
          <w:b/>
        </w:rPr>
        <w:t>Uitwerking opdracht 4.3</w:t>
      </w:r>
    </w:p>
    <w:p w14:paraId="2F5C4A97" w14:textId="77777777" w:rsidR="008370C0" w:rsidRDefault="008370C0" w:rsidP="008370C0">
      <w:r w:rsidRPr="00A91AA2">
        <w:t>a.</w:t>
      </w:r>
      <w:r w:rsidRPr="00A91AA2">
        <w:tab/>
        <w:t>•</w:t>
      </w:r>
      <w:r w:rsidRPr="00A91AA2">
        <w:tab/>
        <w:t>Appie is hoger opgeleid, zodat hij een hoger loon kan vragen.</w:t>
      </w:r>
    </w:p>
    <w:p w14:paraId="02A64638" w14:textId="2C70BAB2" w:rsidR="008370C0" w:rsidRDefault="008370C0" w:rsidP="008370C0">
      <w:r>
        <w:tab/>
        <w:t>•</w:t>
      </w:r>
      <w:r w:rsidRPr="00A91AA2">
        <w:tab/>
        <w:t>Appie is productiever, zodat hij een hoger loon kan vragen.</w:t>
      </w:r>
    </w:p>
    <w:p w14:paraId="3FE09122" w14:textId="795EFB00" w:rsidR="008370C0" w:rsidRDefault="008370C0" w:rsidP="008370C0">
      <w:r>
        <w:tab/>
        <w:t>•</w:t>
      </w:r>
      <w:r w:rsidRPr="00A91AA2">
        <w:tab/>
        <w:t>Appie doet zwaarder werk, zodat hij een hoger loon kan vragen.</w:t>
      </w:r>
    </w:p>
    <w:p w14:paraId="252CA770" w14:textId="2F1306C1" w:rsidR="008370C0" w:rsidRDefault="008370C0" w:rsidP="008370C0">
      <w:r>
        <w:t>b.</w:t>
      </w:r>
      <w:r w:rsidRPr="00A91AA2">
        <w:tab/>
        <w:t>Alternatief B: dat iedereen een even hoog inkomen heeft.</w:t>
      </w:r>
    </w:p>
    <w:p w14:paraId="3D203540" w14:textId="78818D06" w:rsidR="008370C0" w:rsidRDefault="008370C0" w:rsidP="00AB2760">
      <w:pPr>
        <w:ind w:left="705" w:hanging="705"/>
      </w:pPr>
      <w:r>
        <w:t>c.</w:t>
      </w:r>
      <w:r w:rsidRPr="00A91AA2">
        <w:tab/>
        <w:t>De minst verdienende helft krijgt 25% van het totale inkomen. De meest verdienende helft krijgt dan 100 – 25 = 75%.</w:t>
      </w:r>
    </w:p>
    <w:p w14:paraId="17A7AF9F" w14:textId="3FD4FCFE" w:rsidR="008370C0" w:rsidRDefault="008370C0" w:rsidP="008370C0">
      <w:pPr>
        <w:ind w:left="705" w:hanging="705"/>
      </w:pPr>
      <w:r>
        <w:t>d.</w:t>
      </w:r>
      <w:r w:rsidRPr="00A91AA2">
        <w:tab/>
        <w:t xml:space="preserve">Een willekeurige </w:t>
      </w:r>
      <w:proofErr w:type="spellStart"/>
      <w:r w:rsidRPr="00A91AA2">
        <w:t>lorenzcurve</w:t>
      </w:r>
      <w:proofErr w:type="spellEnd"/>
      <w:r w:rsidRPr="00A91AA2">
        <w:t xml:space="preserve"> tussen de gegeven </w:t>
      </w:r>
      <w:proofErr w:type="spellStart"/>
      <w:r w:rsidRPr="00A91AA2">
        <w:t>lorenzcurve</w:t>
      </w:r>
      <w:proofErr w:type="spellEnd"/>
      <w:r w:rsidRPr="00A91AA2">
        <w:t xml:space="preserve"> A en de diagonaal.</w:t>
      </w:r>
    </w:p>
    <w:p w14:paraId="28A0C21A" w14:textId="5FD12843" w:rsidR="00E674EE" w:rsidRPr="00AB2760" w:rsidRDefault="00E674EE" w:rsidP="00AB2760">
      <w:pPr>
        <w:rPr>
          <w:b/>
        </w:rPr>
      </w:pPr>
      <w:r w:rsidRPr="00AB2760">
        <w:rPr>
          <w:b/>
        </w:rPr>
        <w:t>Uitwerking opdracht 4.4</w:t>
      </w:r>
    </w:p>
    <w:p w14:paraId="7E19F217" w14:textId="118FB795" w:rsidR="007C38A2" w:rsidRDefault="007C38A2" w:rsidP="00AB2760">
      <w:pPr>
        <w:ind w:left="705" w:hanging="705"/>
      </w:pPr>
      <w:r w:rsidRPr="00A91AA2">
        <w:t>a.</w:t>
      </w:r>
      <w:bookmarkStart w:id="4" w:name="_Hlk59622095"/>
      <w:r>
        <w:tab/>
      </w:r>
      <w:r w:rsidRPr="00A91AA2">
        <w:t>De armste 25% van de huishoudens verdient geen primair inkomen</w:t>
      </w:r>
      <w:bookmarkEnd w:id="4"/>
      <w:r w:rsidRPr="00A91AA2">
        <w:t>. Deze huishoudens komen in aanmerking voor een sociale uitkering.</w:t>
      </w:r>
    </w:p>
    <w:p w14:paraId="44695A03" w14:textId="633A401F" w:rsidR="007C38A2" w:rsidRDefault="007C38A2" w:rsidP="007C38A2">
      <w:r>
        <w:t>b.</w:t>
      </w:r>
      <w:r w:rsidRPr="00A91AA2">
        <w:tab/>
        <w:t>Ongeveer 9%.</w:t>
      </w:r>
    </w:p>
    <w:p w14:paraId="18AEF019" w14:textId="15C27287" w:rsidR="007C38A2" w:rsidRDefault="007C38A2" w:rsidP="00AB2760">
      <w:pPr>
        <w:ind w:left="705" w:hanging="705"/>
      </w:pPr>
      <w:r>
        <w:t>c.</w:t>
      </w:r>
      <w:r w:rsidRPr="00A91AA2">
        <w:tab/>
        <w:t>De 80%-huishoudens met de laagste inkomens verdienen ongeveer 63% van het totale inkomen. Dat wil zeggen dat de rijkste 20%-huishoudens 37% (=</w:t>
      </w:r>
      <w:r w:rsidR="00AB2760">
        <w:t> </w:t>
      </w:r>
      <w:r w:rsidRPr="00A91AA2">
        <w:t>100% − 63%) van het totale inkomen verdienen.</w:t>
      </w:r>
    </w:p>
    <w:p w14:paraId="0A3D9BBE" w14:textId="175F12FA" w:rsidR="007C38A2" w:rsidRDefault="007C38A2" w:rsidP="00AB2760">
      <w:pPr>
        <w:ind w:left="705" w:hanging="705"/>
      </w:pPr>
      <w:r>
        <w:t>d.</w:t>
      </w:r>
      <w:r w:rsidRPr="00A91AA2">
        <w:tab/>
        <w:t>De inkomensverdeling van de primaire inkomens. 80%-huishoudens met de laagste inkomens verdienen bij het primair inkomen ongeveer 50% van het totale inkomen, bij het besteedbaar (secundair) inkomen is dat 63% van het totale inkomen.</w:t>
      </w:r>
    </w:p>
    <w:p w14:paraId="788C8563" w14:textId="4B64C7BC" w:rsidR="007C38A2" w:rsidRPr="00A91AA2" w:rsidRDefault="007C38A2" w:rsidP="00AB2760">
      <w:pPr>
        <w:ind w:left="705" w:hanging="705"/>
      </w:pPr>
      <w:r>
        <w:t>e.</w:t>
      </w:r>
      <w:r w:rsidRPr="00A91AA2">
        <w:tab/>
        <w:t>De secundaire inkomensverdeling is gelijker dan de primaire inkomensverdeling omdat:</w:t>
      </w:r>
    </w:p>
    <w:p w14:paraId="41E61E1A" w14:textId="4A9B8AF4" w:rsidR="007C38A2" w:rsidRPr="00A91AA2" w:rsidRDefault="007C38A2" w:rsidP="00AB2760">
      <w:pPr>
        <w:ind w:left="851" w:hanging="146"/>
      </w:pPr>
      <w:r w:rsidRPr="00A91AA2">
        <w:t>-</w:t>
      </w:r>
      <w:r w:rsidRPr="00A91AA2">
        <w:tab/>
        <w:t>mensen met lagere inkomens vaak geen primair inkomen hebben, maar wel een sociale uitkering;</w:t>
      </w:r>
    </w:p>
    <w:p w14:paraId="728AC90D" w14:textId="77777777" w:rsidR="007C38A2" w:rsidRDefault="007C38A2" w:rsidP="00470A24">
      <w:pPr>
        <w:ind w:left="851" w:hanging="146"/>
      </w:pPr>
      <w:r w:rsidRPr="00A91AA2">
        <w:t>-</w:t>
      </w:r>
      <w:r w:rsidRPr="00A91AA2">
        <w:tab/>
        <w:t>mensen met lagere inkomens vaak in aanmerking komen voor inkomensafhankelijke toeslagen;</w:t>
      </w:r>
    </w:p>
    <w:p w14:paraId="15304DE0" w14:textId="6E0FE32B" w:rsidR="007C38A2" w:rsidRDefault="007C38A2" w:rsidP="00AB2760">
      <w:pPr>
        <w:ind w:left="851" w:hanging="146"/>
      </w:pPr>
      <w:r w:rsidRPr="00A91AA2">
        <w:t>-</w:t>
      </w:r>
      <w:r>
        <w:t xml:space="preserve"> </w:t>
      </w:r>
      <w:r w:rsidRPr="00A91AA2">
        <w:t>door de progressie in de inkomstenbelasting de hogere inkomens relatief meer afdragen dan de lagere inkomens.</w:t>
      </w:r>
      <w:bookmarkStart w:id="5" w:name="_GoBack"/>
      <w:bookmarkEnd w:id="5"/>
    </w:p>
    <w:sectPr w:rsidR="007C38A2" w:rsidSect="003349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78097" w14:textId="77777777" w:rsidR="001D5717" w:rsidRDefault="001D5717" w:rsidP="00C66A84">
      <w:r>
        <w:separator/>
      </w:r>
    </w:p>
  </w:endnote>
  <w:endnote w:type="continuationSeparator" w:id="0">
    <w:p w14:paraId="1CF39617" w14:textId="77777777" w:rsidR="001D5717" w:rsidRDefault="001D5717" w:rsidP="00C6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draat-Regular">
    <w:altName w:val="Calibri"/>
    <w:panose1 w:val="02010504070101020104"/>
    <w:charset w:val="00"/>
    <w:family w:val="auto"/>
    <w:pitch w:val="variable"/>
    <w:sig w:usb0="8000002F" w:usb1="4000004A" w:usb2="00000000" w:usb3="00000000" w:csb0="00000001" w:csb1="00000000"/>
  </w:font>
  <w:font w:name="Quadraat-SmallCaps">
    <w:altName w:val="Calibri"/>
    <w:panose1 w:val="02010504070101020104"/>
    <w:charset w:val="00"/>
    <w:family w:val="auto"/>
    <w:pitch w:val="variable"/>
    <w:sig w:usb0="8000002F" w:usb1="40000048" w:usb2="00000000" w:usb3="00000000" w:csb0="00000001" w:csb1="00000000"/>
  </w:font>
  <w:font w:name="QuadraatSansCon-Bold">
    <w:altName w:val="Calibri"/>
    <w:panose1 w:val="02010504050101020103"/>
    <w:charset w:val="00"/>
    <w:family w:val="auto"/>
    <w:pitch w:val="variable"/>
    <w:sig w:usb0="80000027" w:usb1="00000000" w:usb2="00000000" w:usb3="00000000" w:csb0="00000001" w:csb1="00000000"/>
  </w:font>
  <w:font w:name="QuadraatSans-Caps">
    <w:altName w:val="Calibri"/>
    <w:panose1 w:val="02010504050101020104"/>
    <w:charset w:val="00"/>
    <w:family w:val="auto"/>
    <w:pitch w:val="variable"/>
    <w:sig w:usb0="8000002F" w:usb1="4000004A" w:usb2="00000000" w:usb3="00000000" w:csb0="00000001" w:csb1="00000000"/>
  </w:font>
  <w:font w:name="QuadraatSansCon-Regular">
    <w:altName w:val="Calibri"/>
    <w:panose1 w:val="02010504050101020103"/>
    <w:charset w:val="00"/>
    <w:family w:val="auto"/>
    <w:pitch w:val="variable"/>
    <w:sig w:usb0="80000027" w:usb1="00000000" w:usb2="00000000" w:usb3="00000000" w:csb0="00000001" w:csb1="00000000"/>
  </w:font>
  <w:font w:name="Quadraat-Bold">
    <w:altName w:val="Calibri"/>
    <w:panose1 w:val="02010504070101020104"/>
    <w:charset w:val="00"/>
    <w:family w:val="auto"/>
    <w:pitch w:val="variable"/>
    <w:sig w:usb0="8000002F" w:usb1="40000048" w:usb2="00000000" w:usb3="00000000" w:csb0="00000001" w:csb1="00000000"/>
  </w:font>
  <w:font w:name="QuadraatSansCon-Italic">
    <w:altName w:val="Calibri"/>
    <w:panose1 w:val="020105040401010901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E48EA" w14:textId="77777777" w:rsidR="00597F81" w:rsidRDefault="00597F8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D5367" w14:textId="77777777" w:rsidR="00597F81" w:rsidRDefault="00597F81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53CDE" w14:textId="77777777" w:rsidR="00597F81" w:rsidRDefault="00597F8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16AD2" w14:textId="77777777" w:rsidR="001D5717" w:rsidRDefault="001D5717" w:rsidP="00C66A84">
      <w:r>
        <w:separator/>
      </w:r>
    </w:p>
  </w:footnote>
  <w:footnote w:type="continuationSeparator" w:id="0">
    <w:p w14:paraId="1E01CDED" w14:textId="77777777" w:rsidR="001D5717" w:rsidRDefault="001D5717" w:rsidP="00C66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4A864" w14:textId="77777777" w:rsidR="00597F81" w:rsidRDefault="00597F8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2154F" w14:textId="77777777" w:rsidR="00C66A84" w:rsidRPr="00F50C97" w:rsidRDefault="000D6288" w:rsidP="00F50C97">
    <w:pPr>
      <w:pStyle w:val="Koptekst"/>
      <w:jc w:val="right"/>
      <w:rPr>
        <w:rFonts w:cs="Arial"/>
        <w:sz w:val="16"/>
        <w:szCs w:val="16"/>
      </w:rPr>
    </w:pPr>
    <w:r w:rsidRPr="00452A47">
      <w:rPr>
        <w:noProof/>
        <w:sz w:val="20"/>
        <w:szCs w:val="20"/>
      </w:rPr>
      <w:drawing>
        <wp:inline distT="0" distB="0" distL="0" distR="0" wp14:anchorId="58A7995D" wp14:editId="30B372C8">
          <wp:extent cx="342900" cy="3429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0C97" w:rsidRPr="00BE1329">
      <w:rPr>
        <w:rFonts w:cs="Arial"/>
        <w:sz w:val="16"/>
        <w:szCs w:val="16"/>
      </w:rPr>
      <w:t xml:space="preserve"> </w:t>
    </w:r>
    <w:r w:rsidR="00F50C97" w:rsidRPr="00E33D6C">
      <w:rPr>
        <w:rFonts w:cs="Arial"/>
        <w:sz w:val="18"/>
        <w:szCs w:val="18"/>
      </w:rPr>
      <w:t>Jong en Oud h</w:t>
    </w:r>
    <w:r w:rsidR="00953B28">
      <w:rPr>
        <w:rFonts w:cs="Arial"/>
        <w:sz w:val="18"/>
        <w:szCs w:val="18"/>
      </w:rPr>
      <w:t>4</w:t>
    </w:r>
    <w:r w:rsidR="00F50C97" w:rsidRPr="00E33D6C">
      <w:rPr>
        <w:rFonts w:cs="Arial"/>
        <w:sz w:val="18"/>
        <w:szCs w:val="18"/>
      </w:rPr>
      <w:t xml:space="preserve"> extra oefenopgave</w:t>
    </w:r>
    <w:r w:rsidR="00E33D6C" w:rsidRPr="00E33D6C">
      <w:rPr>
        <w:rFonts w:cs="Arial"/>
        <w:sz w:val="18"/>
        <w:szCs w:val="18"/>
      </w:rPr>
      <w:t>n website</w:t>
    </w:r>
    <w:r w:rsidR="00F50C97">
      <w:rPr>
        <w:rFonts w:cs="Arial"/>
        <w:sz w:val="16"/>
        <w:szCs w:val="16"/>
      </w:rPr>
      <w:tab/>
    </w:r>
    <w:r w:rsidR="00F50C97">
      <w:rPr>
        <w:rFonts w:cs="Arial"/>
        <w:sz w:val="16"/>
        <w:szCs w:val="16"/>
      </w:rPr>
      <w:tab/>
    </w:r>
    <w:r w:rsidR="00005096" w:rsidRPr="00E33D6C">
      <w:rPr>
        <w:rFonts w:cs="Arial"/>
        <w:sz w:val="18"/>
        <w:szCs w:val="18"/>
      </w:rPr>
      <w:fldChar w:fldCharType="begin"/>
    </w:r>
    <w:r w:rsidR="00F50C97" w:rsidRPr="00E33D6C">
      <w:rPr>
        <w:rFonts w:cs="Arial"/>
        <w:sz w:val="18"/>
        <w:szCs w:val="18"/>
      </w:rPr>
      <w:instrText>PAGE   \* MERGEFORMAT</w:instrText>
    </w:r>
    <w:r w:rsidR="00005096" w:rsidRPr="00E33D6C">
      <w:rPr>
        <w:rFonts w:cs="Arial"/>
        <w:sz w:val="18"/>
        <w:szCs w:val="18"/>
      </w:rPr>
      <w:fldChar w:fldCharType="separate"/>
    </w:r>
    <w:r w:rsidR="00597F81">
      <w:rPr>
        <w:rFonts w:cs="Arial"/>
        <w:noProof/>
        <w:sz w:val="18"/>
        <w:szCs w:val="18"/>
      </w:rPr>
      <w:t>10</w:t>
    </w:r>
    <w:r w:rsidR="00005096" w:rsidRPr="00E33D6C">
      <w:rPr>
        <w:rFonts w:cs="Arial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D4FDE" w14:textId="77777777" w:rsidR="00597F81" w:rsidRDefault="00597F8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84"/>
    <w:rsid w:val="00005096"/>
    <w:rsid w:val="00057A53"/>
    <w:rsid w:val="00080AAB"/>
    <w:rsid w:val="00082499"/>
    <w:rsid w:val="00086EE4"/>
    <w:rsid w:val="00092809"/>
    <w:rsid w:val="000A2C2E"/>
    <w:rsid w:val="000D6288"/>
    <w:rsid w:val="000F4E85"/>
    <w:rsid w:val="00113206"/>
    <w:rsid w:val="00123A81"/>
    <w:rsid w:val="00131C15"/>
    <w:rsid w:val="00170E35"/>
    <w:rsid w:val="001D5717"/>
    <w:rsid w:val="0020010B"/>
    <w:rsid w:val="00200CC2"/>
    <w:rsid w:val="002803AA"/>
    <w:rsid w:val="00312F04"/>
    <w:rsid w:val="0033492E"/>
    <w:rsid w:val="00360F42"/>
    <w:rsid w:val="00371759"/>
    <w:rsid w:val="003C107D"/>
    <w:rsid w:val="003E6879"/>
    <w:rsid w:val="00414E4F"/>
    <w:rsid w:val="00462E6E"/>
    <w:rsid w:val="00470A24"/>
    <w:rsid w:val="004C3259"/>
    <w:rsid w:val="004D3AA6"/>
    <w:rsid w:val="005006A0"/>
    <w:rsid w:val="005837CF"/>
    <w:rsid w:val="00597F81"/>
    <w:rsid w:val="005B26BB"/>
    <w:rsid w:val="005E2083"/>
    <w:rsid w:val="00620393"/>
    <w:rsid w:val="00650152"/>
    <w:rsid w:val="00651C1F"/>
    <w:rsid w:val="006D68DB"/>
    <w:rsid w:val="007C38A2"/>
    <w:rsid w:val="0081752B"/>
    <w:rsid w:val="008370C0"/>
    <w:rsid w:val="00892230"/>
    <w:rsid w:val="008A5FAB"/>
    <w:rsid w:val="00936F8D"/>
    <w:rsid w:val="00940F48"/>
    <w:rsid w:val="00953B28"/>
    <w:rsid w:val="009C7545"/>
    <w:rsid w:val="009F3E3D"/>
    <w:rsid w:val="00A078B7"/>
    <w:rsid w:val="00A35B88"/>
    <w:rsid w:val="00AA57B8"/>
    <w:rsid w:val="00AB2760"/>
    <w:rsid w:val="00B00A19"/>
    <w:rsid w:val="00B72874"/>
    <w:rsid w:val="00BA3EE6"/>
    <w:rsid w:val="00C66A84"/>
    <w:rsid w:val="00C86E41"/>
    <w:rsid w:val="00C94E08"/>
    <w:rsid w:val="00CE0AC6"/>
    <w:rsid w:val="00CE6EC4"/>
    <w:rsid w:val="00CF2B2E"/>
    <w:rsid w:val="00D53993"/>
    <w:rsid w:val="00DA7B8D"/>
    <w:rsid w:val="00DC3AD0"/>
    <w:rsid w:val="00DF123B"/>
    <w:rsid w:val="00E21E42"/>
    <w:rsid w:val="00E33D6C"/>
    <w:rsid w:val="00E47097"/>
    <w:rsid w:val="00E674EE"/>
    <w:rsid w:val="00E70A84"/>
    <w:rsid w:val="00E82EA0"/>
    <w:rsid w:val="00E85032"/>
    <w:rsid w:val="00F139A1"/>
    <w:rsid w:val="00F5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33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33D6C"/>
    <w:pPr>
      <w:spacing w:line="288" w:lineRule="auto"/>
    </w:pPr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A3EE6"/>
    <w:pPr>
      <w:keepNext/>
      <w:outlineLvl w:val="0"/>
    </w:pPr>
    <w:rPr>
      <w:b/>
      <w:sz w:val="28"/>
      <w:szCs w:val="20"/>
      <w:u w:val="single"/>
    </w:rPr>
  </w:style>
  <w:style w:type="paragraph" w:styleId="Kop2">
    <w:name w:val="heading 2"/>
    <w:basedOn w:val="Standaard"/>
    <w:next w:val="Standaard"/>
    <w:link w:val="Kop2Char"/>
    <w:qFormat/>
    <w:rsid w:val="00BA3EE6"/>
    <w:pPr>
      <w:keepNext/>
      <w:outlineLvl w:val="1"/>
    </w:pPr>
    <w:rPr>
      <w:sz w:val="28"/>
      <w:szCs w:val="20"/>
    </w:rPr>
  </w:style>
  <w:style w:type="paragraph" w:styleId="Kop3">
    <w:name w:val="heading 3"/>
    <w:basedOn w:val="Standaard"/>
    <w:next w:val="Standaard"/>
    <w:link w:val="Kop3Char"/>
    <w:qFormat/>
    <w:rsid w:val="00BA3EE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BA3E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BA3EE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Standaard"/>
    <w:link w:val="Opmaakprofiel1Char"/>
    <w:rsid w:val="00C86E41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  <w:tab w:val="left" w:pos="10761"/>
        <w:tab w:val="left" w:pos="11328"/>
        <w:tab w:val="left" w:pos="11894"/>
        <w:tab w:val="left" w:pos="12460"/>
        <w:tab w:val="left" w:pos="13027"/>
        <w:tab w:val="left" w:pos="13593"/>
        <w:tab w:val="left" w:pos="14160"/>
        <w:tab w:val="left" w:pos="14726"/>
        <w:tab w:val="left" w:pos="15292"/>
        <w:tab w:val="left" w:pos="15859"/>
        <w:tab w:val="left" w:pos="16425"/>
        <w:tab w:val="left" w:pos="16992"/>
        <w:tab w:val="left" w:pos="17558"/>
        <w:tab w:val="left" w:pos="18124"/>
        <w:tab w:val="left" w:pos="18691"/>
        <w:tab w:val="left" w:pos="19257"/>
        <w:tab w:val="left" w:pos="19824"/>
        <w:tab w:val="left" w:pos="20390"/>
        <w:tab w:val="left" w:pos="20956"/>
        <w:tab w:val="left" w:pos="21523"/>
        <w:tab w:val="left" w:pos="22089"/>
      </w:tabs>
    </w:pPr>
    <w:rPr>
      <w:b/>
      <w:bCs/>
      <w:sz w:val="22"/>
      <w:szCs w:val="22"/>
    </w:rPr>
  </w:style>
  <w:style w:type="character" w:customStyle="1" w:styleId="Opmaakprofiel1Char">
    <w:name w:val="Opmaakprofiel1 Char"/>
    <w:link w:val="Opmaakprofiel1"/>
    <w:rsid w:val="00C86E41"/>
    <w:rPr>
      <w:rFonts w:ascii="Times New Roman" w:hAnsi="Times New Roman" w:cs="Arial"/>
      <w:b/>
      <w:bCs/>
    </w:rPr>
  </w:style>
  <w:style w:type="paragraph" w:customStyle="1" w:styleId="Opmaakprofiel2">
    <w:name w:val="Opmaakprofiel2"/>
    <w:basedOn w:val="Opmaakprofiel1"/>
    <w:link w:val="Opmaakprofiel2Char"/>
    <w:rsid w:val="00C86E41"/>
  </w:style>
  <w:style w:type="character" w:customStyle="1" w:styleId="Opmaakprofiel2Char">
    <w:name w:val="Opmaakprofiel2 Char"/>
    <w:basedOn w:val="Opmaakprofiel1Char"/>
    <w:link w:val="Opmaakprofiel2"/>
    <w:rsid w:val="00C86E41"/>
    <w:rPr>
      <w:rFonts w:ascii="Times New Roman" w:hAnsi="Times New Roman" w:cs="Arial"/>
      <w:b/>
      <w:bCs/>
    </w:rPr>
  </w:style>
  <w:style w:type="character" w:customStyle="1" w:styleId="Kop1Char">
    <w:name w:val="Kop 1 Char"/>
    <w:link w:val="Kop1"/>
    <w:rsid w:val="00BA3EE6"/>
    <w:rPr>
      <w:b/>
      <w:sz w:val="28"/>
      <w:u w:val="single"/>
    </w:rPr>
  </w:style>
  <w:style w:type="character" w:customStyle="1" w:styleId="Kop2Char">
    <w:name w:val="Kop 2 Char"/>
    <w:link w:val="Kop2"/>
    <w:rsid w:val="00BA3EE6"/>
    <w:rPr>
      <w:sz w:val="28"/>
    </w:rPr>
  </w:style>
  <w:style w:type="character" w:customStyle="1" w:styleId="Kop4Char">
    <w:name w:val="Kop 4 Char"/>
    <w:link w:val="Kop4"/>
    <w:semiHidden/>
    <w:rsid w:val="00BA3EE6"/>
    <w:rPr>
      <w:rFonts w:ascii="Calibri" w:eastAsia="Times New Roman" w:hAnsi="Calibri" w:cs="Times New Roman"/>
      <w:b/>
      <w:bCs/>
      <w:sz w:val="28"/>
      <w:szCs w:val="28"/>
    </w:rPr>
  </w:style>
  <w:style w:type="paragraph" w:styleId="Bijschrift">
    <w:name w:val="caption"/>
    <w:basedOn w:val="Standaard"/>
    <w:next w:val="Standaard"/>
    <w:unhideWhenUsed/>
    <w:qFormat/>
    <w:rsid w:val="00BA3EE6"/>
    <w:rPr>
      <w:b/>
      <w:bCs/>
      <w:sz w:val="20"/>
      <w:szCs w:val="20"/>
    </w:rPr>
  </w:style>
  <w:style w:type="paragraph" w:styleId="Geenafstand">
    <w:name w:val="No Spacing"/>
    <w:basedOn w:val="Standaard"/>
    <w:link w:val="GeenafstandChar"/>
    <w:uiPriority w:val="1"/>
    <w:qFormat/>
    <w:rsid w:val="00BA3EE6"/>
    <w:rPr>
      <w:rFonts w:eastAsia="Calibri"/>
    </w:rPr>
  </w:style>
  <w:style w:type="character" w:customStyle="1" w:styleId="GeenafstandChar">
    <w:name w:val="Geen afstand Char"/>
    <w:link w:val="Geenafstand"/>
    <w:uiPriority w:val="1"/>
    <w:rsid w:val="00BA3EE6"/>
    <w:rPr>
      <w:rFonts w:eastAsia="Calibri"/>
      <w:sz w:val="24"/>
      <w:szCs w:val="24"/>
    </w:rPr>
  </w:style>
  <w:style w:type="character" w:customStyle="1" w:styleId="Kop3Char">
    <w:name w:val="Kop 3 Char"/>
    <w:link w:val="Kop3"/>
    <w:rsid w:val="00BA3EE6"/>
    <w:rPr>
      <w:rFonts w:ascii="Arial" w:hAnsi="Arial" w:cs="Arial"/>
      <w:b/>
      <w:bCs/>
      <w:sz w:val="26"/>
      <w:szCs w:val="26"/>
    </w:rPr>
  </w:style>
  <w:style w:type="character" w:customStyle="1" w:styleId="Kop5Char">
    <w:name w:val="Kop 5 Char"/>
    <w:link w:val="Kop5"/>
    <w:rsid w:val="00BA3EE6"/>
    <w:rPr>
      <w:b/>
      <w:bCs/>
      <w:i/>
      <w:iCs/>
      <w:sz w:val="26"/>
      <w:szCs w:val="26"/>
    </w:rPr>
  </w:style>
  <w:style w:type="paragraph" w:styleId="Lijstalinea">
    <w:name w:val="List Paragraph"/>
    <w:aliases w:val="Lijstpunt"/>
    <w:basedOn w:val="Standaard"/>
    <w:uiPriority w:val="34"/>
    <w:qFormat/>
    <w:rsid w:val="00BA3EE6"/>
    <w:pPr>
      <w:ind w:left="720"/>
      <w:contextualSpacing/>
    </w:pPr>
  </w:style>
  <w:style w:type="table" w:styleId="Tabelraster">
    <w:name w:val="Table Grid"/>
    <w:basedOn w:val="Standaardtabel"/>
    <w:uiPriority w:val="39"/>
    <w:rsid w:val="00C66A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66A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66A84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66A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66A84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66A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66A84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9F3E3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F3E3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F3E3D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3E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F3E3D"/>
    <w:rPr>
      <w:b/>
      <w:bCs/>
    </w:rPr>
  </w:style>
  <w:style w:type="paragraph" w:styleId="Revisie">
    <w:name w:val="Revision"/>
    <w:hidden/>
    <w:uiPriority w:val="99"/>
    <w:semiHidden/>
    <w:rsid w:val="00A078B7"/>
    <w:rPr>
      <w:rFonts w:ascii="Arial" w:hAnsi="Arial"/>
      <w:sz w:val="24"/>
      <w:szCs w:val="24"/>
    </w:rPr>
  </w:style>
  <w:style w:type="paragraph" w:customStyle="1" w:styleId="Opgave">
    <w:name w:val="Opgave"/>
    <w:basedOn w:val="Standaard"/>
    <w:qFormat/>
    <w:rsid w:val="003C107D"/>
    <w:pPr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overflowPunct w:val="0"/>
      <w:autoSpaceDE w:val="0"/>
      <w:autoSpaceDN w:val="0"/>
      <w:adjustRightInd w:val="0"/>
      <w:spacing w:line="240" w:lineRule="auto"/>
      <w:ind w:left="284"/>
      <w:contextualSpacing/>
      <w:jc w:val="both"/>
      <w:textAlignment w:val="baseline"/>
    </w:pPr>
    <w:rPr>
      <w:rFonts w:ascii="Quadraat-Regular" w:hAnsi="Quadraat-Regular"/>
      <w:sz w:val="20"/>
    </w:rPr>
  </w:style>
  <w:style w:type="character" w:customStyle="1" w:styleId="Opdrachtnummer">
    <w:name w:val="Opdrachtnummer"/>
    <w:basedOn w:val="Standaardalinea-lettertype"/>
    <w:uiPriority w:val="1"/>
    <w:qFormat/>
    <w:rsid w:val="003C107D"/>
    <w:rPr>
      <w:rFonts w:ascii="Quadraat-SmallCaps" w:hAnsi="Quadraat-SmallCaps"/>
      <w:color w:val="auto"/>
      <w:position w:val="0"/>
      <w:sz w:val="24"/>
      <w:bdr w:val="none" w:sz="0" w:space="0" w:color="auto"/>
      <w:shd w:val="clear" w:color="auto" w:fill="auto"/>
    </w:rPr>
  </w:style>
  <w:style w:type="character" w:customStyle="1" w:styleId="TabelKolomKop">
    <w:name w:val="TabelKolomKop"/>
    <w:basedOn w:val="Standaardalinea-lettertype"/>
    <w:uiPriority w:val="1"/>
    <w:qFormat/>
    <w:rsid w:val="003C107D"/>
    <w:rPr>
      <w:rFonts w:ascii="QuadraatSansCon-Bold" w:hAnsi="QuadraatSansCon-Bold"/>
      <w:color w:val="FFFFFF"/>
      <w:sz w:val="20"/>
    </w:rPr>
  </w:style>
  <w:style w:type="character" w:customStyle="1" w:styleId="TabelGegeven">
    <w:name w:val="TabelGegeven"/>
    <w:basedOn w:val="Standaardalinea-lettertype"/>
    <w:uiPriority w:val="1"/>
    <w:qFormat/>
    <w:rsid w:val="003C107D"/>
    <w:rPr>
      <w:rFonts w:ascii="QuadraatSans-Caps" w:hAnsi="QuadraatSans-Caps"/>
      <w:sz w:val="18"/>
      <w:szCs w:val="16"/>
    </w:rPr>
  </w:style>
  <w:style w:type="character" w:customStyle="1" w:styleId="TabelRijKop">
    <w:name w:val="TabelRijKop"/>
    <w:basedOn w:val="Standaardalinea-lettertype"/>
    <w:uiPriority w:val="1"/>
    <w:qFormat/>
    <w:rsid w:val="003C107D"/>
    <w:rPr>
      <w:rFonts w:ascii="QuadraatSansCon-Regular" w:hAnsi="QuadraatSansCon-Regular"/>
      <w:sz w:val="20"/>
    </w:rPr>
  </w:style>
  <w:style w:type="character" w:customStyle="1" w:styleId="OpdrBijschrift">
    <w:name w:val="OpdrBijschrift"/>
    <w:basedOn w:val="Standaardalinea-lettertype"/>
    <w:uiPriority w:val="1"/>
    <w:qFormat/>
    <w:rsid w:val="003C107D"/>
    <w:rPr>
      <w:rFonts w:ascii="QuadraatSansCon-Bold" w:hAnsi="QuadraatSansCon-Bold"/>
      <w:color w:val="auto"/>
      <w:sz w:val="16"/>
    </w:rPr>
  </w:style>
  <w:style w:type="character" w:customStyle="1" w:styleId="OpgaveVet">
    <w:name w:val="OpgaveVet"/>
    <w:basedOn w:val="Standaardalinea-lettertype"/>
    <w:uiPriority w:val="1"/>
    <w:qFormat/>
    <w:rsid w:val="003C107D"/>
    <w:rPr>
      <w:rFonts w:ascii="Quadraat-Bold" w:hAnsi="Quadraat-Bold"/>
    </w:rPr>
  </w:style>
  <w:style w:type="paragraph" w:customStyle="1" w:styleId="OpgaveOpening">
    <w:name w:val="OpgaveOpening"/>
    <w:basedOn w:val="Opgave"/>
    <w:next w:val="Opgave"/>
    <w:qFormat/>
    <w:rsid w:val="003C107D"/>
    <w:pPr>
      <w:ind w:hanging="1418"/>
      <w:contextualSpacing w:val="0"/>
    </w:pPr>
  </w:style>
  <w:style w:type="paragraph" w:customStyle="1" w:styleId="Bron">
    <w:name w:val="Bron"/>
    <w:basedOn w:val="Standaard"/>
    <w:qFormat/>
    <w:rsid w:val="003C107D"/>
    <w:pPr>
      <w:suppressAutoHyphens/>
      <w:spacing w:line="240" w:lineRule="auto"/>
      <w:jc w:val="both"/>
    </w:pPr>
    <w:rPr>
      <w:rFonts w:ascii="QuadraatSansCon-Regular" w:hAnsi="QuadraatSansCon-Regular"/>
      <w:sz w:val="16"/>
    </w:rPr>
  </w:style>
  <w:style w:type="character" w:customStyle="1" w:styleId="TabelKolomKopOnder">
    <w:name w:val="TabelKolomKopOnder"/>
    <w:basedOn w:val="Standaardalinea-lettertype"/>
    <w:uiPriority w:val="1"/>
    <w:qFormat/>
    <w:rsid w:val="00123A81"/>
    <w:rPr>
      <w:rFonts w:ascii="QuadraatSansCon-Italic" w:hAnsi="QuadraatSansCon-Italic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1006</Words>
  <Characters>5537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2025-12-18T10:17:00Z</dcterms:created>
  <dcterms:modified xsi:type="dcterms:W3CDTF">2025-12-23T08:50:00Z</dcterms:modified>
</cp:coreProperties>
</file>