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22751" w14:textId="7E0ED506" w:rsidR="00F46762" w:rsidRPr="00626E59" w:rsidRDefault="00054C69" w:rsidP="00F46762">
      <w:pPr>
        <w:pStyle w:val="Geenafstand"/>
        <w:rPr>
          <w:b/>
        </w:rPr>
      </w:pPr>
      <w:r>
        <w:rPr>
          <w:b/>
        </w:rPr>
        <w:t>H</w:t>
      </w:r>
      <w:r w:rsidR="00F46762" w:rsidRPr="00626E59">
        <w:rPr>
          <w:b/>
        </w:rPr>
        <w:t xml:space="preserve">oofdstuk </w:t>
      </w:r>
      <w:r w:rsidR="008A1D16">
        <w:rPr>
          <w:b/>
        </w:rPr>
        <w:t>1</w:t>
      </w:r>
    </w:p>
    <w:p w14:paraId="317B506D" w14:textId="77777777" w:rsidR="00F46762" w:rsidRDefault="00F46762" w:rsidP="00F46762">
      <w:pPr>
        <w:pStyle w:val="Geenafstand"/>
        <w:rPr>
          <w:b/>
        </w:rPr>
      </w:pPr>
    </w:p>
    <w:p w14:paraId="62C94521" w14:textId="6CCD6EBF" w:rsidR="00F46762" w:rsidRPr="00626E59" w:rsidRDefault="00F46762" w:rsidP="00F46762">
      <w:pPr>
        <w:pStyle w:val="Geenafstand"/>
        <w:rPr>
          <w:b/>
        </w:rPr>
      </w:pPr>
      <w:r w:rsidRPr="00626E59">
        <w:rPr>
          <w:b/>
        </w:rPr>
        <w:t xml:space="preserve">Opgave </w:t>
      </w:r>
      <w:r w:rsidR="00341B3E">
        <w:rPr>
          <w:b/>
        </w:rPr>
        <w:t>1</w:t>
      </w:r>
      <w:r w:rsidRPr="00626E59">
        <w:rPr>
          <w:b/>
        </w:rPr>
        <w:t>.1</w:t>
      </w:r>
    </w:p>
    <w:p w14:paraId="1265E3C1" w14:textId="77777777" w:rsidR="00341B3E" w:rsidRPr="003A47FD" w:rsidRDefault="00341B3E" w:rsidP="00341B3E">
      <w:r w:rsidRPr="003A47FD">
        <w:t>Hieronder staan drie financiële transacties. </w:t>
      </w:r>
    </w:p>
    <w:p w14:paraId="69DF2C3E" w14:textId="1D008BFE" w:rsidR="00341B3E" w:rsidRPr="00341B3E" w:rsidRDefault="00341B3E" w:rsidP="00341B3E">
      <w:pPr>
        <w:pStyle w:val="Lijstalinea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341B3E">
        <w:rPr>
          <w:rFonts w:asciiTheme="minorHAnsi" w:hAnsiTheme="minorHAnsi" w:cstheme="minorHAnsi"/>
          <w:sz w:val="22"/>
          <w:szCs w:val="22"/>
        </w:rPr>
        <w:t>De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41B3E">
        <w:rPr>
          <w:rFonts w:asciiTheme="minorHAnsi" w:hAnsiTheme="minorHAnsi" w:cstheme="minorHAnsi"/>
          <w:sz w:val="22"/>
          <w:szCs w:val="22"/>
        </w:rPr>
        <w:t>heer Kezen laat € 1.000 overschrijven van zijn rekening bij de ING-bank naar zijn spaarrekening bij dezelfde bank. </w:t>
      </w:r>
    </w:p>
    <w:p w14:paraId="31B14228" w14:textId="717365BC" w:rsidR="00341B3E" w:rsidRPr="00341B3E" w:rsidRDefault="00341B3E" w:rsidP="00341B3E">
      <w:pPr>
        <w:pStyle w:val="Lijstalinea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341B3E">
        <w:rPr>
          <w:rFonts w:asciiTheme="minorHAnsi" w:hAnsiTheme="minorHAnsi" w:cstheme="minorHAnsi"/>
          <w:sz w:val="22"/>
          <w:szCs w:val="22"/>
        </w:rPr>
        <w:t>De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41B3E">
        <w:rPr>
          <w:rFonts w:asciiTheme="minorHAnsi" w:hAnsiTheme="minorHAnsi" w:cstheme="minorHAnsi"/>
          <w:sz w:val="22"/>
          <w:szCs w:val="22"/>
        </w:rPr>
        <w:t>ING-bank wisselt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41B3E">
        <w:rPr>
          <w:rFonts w:asciiTheme="minorHAnsi" w:hAnsiTheme="minorHAnsi" w:cstheme="minorHAnsi"/>
          <w:sz w:val="22"/>
          <w:szCs w:val="22"/>
        </w:rPr>
        <w:t>euro’s in voor Amerikaanse dollars voor een bedrag van € 1.000. Zij doet dit via DNB. De ING-bank ontvangt dit geld in de vorm van bankbiljetten. </w:t>
      </w:r>
    </w:p>
    <w:p w14:paraId="7843C721" w14:textId="5FFDC226" w:rsidR="00341B3E" w:rsidRDefault="00341B3E" w:rsidP="00341B3E">
      <w:pPr>
        <w:pStyle w:val="Lijstalinea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341B3E">
        <w:rPr>
          <w:rFonts w:asciiTheme="minorHAnsi" w:hAnsiTheme="minorHAnsi" w:cstheme="minorHAnsi"/>
          <w:sz w:val="22"/>
          <w:szCs w:val="22"/>
        </w:rPr>
        <w:t>Mevrouw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41B3E">
        <w:rPr>
          <w:rFonts w:asciiTheme="minorHAnsi" w:hAnsiTheme="minorHAnsi" w:cstheme="minorHAnsi"/>
          <w:sz w:val="22"/>
          <w:szCs w:val="22"/>
        </w:rPr>
        <w:t>Loos neemt met haar pinpas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41B3E">
        <w:rPr>
          <w:rFonts w:asciiTheme="minorHAnsi" w:hAnsiTheme="minorHAnsi" w:cstheme="minorHAnsi"/>
          <w:sz w:val="22"/>
          <w:szCs w:val="22"/>
        </w:rPr>
        <w:t>€ 1.000 op van haar betaalrekening bij de ING-bank. Ze heeft genoeg geld op haar rekening staan. </w:t>
      </w:r>
    </w:p>
    <w:p w14:paraId="4CA812D6" w14:textId="77777777" w:rsidR="00341B3E" w:rsidRPr="00341B3E" w:rsidRDefault="00341B3E" w:rsidP="00341B3E">
      <w:pPr>
        <w:pStyle w:val="Lijstalinea"/>
        <w:rPr>
          <w:rFonts w:asciiTheme="minorHAnsi" w:hAnsiTheme="minorHAnsi" w:cstheme="minorHAnsi"/>
          <w:sz w:val="22"/>
          <w:szCs w:val="22"/>
        </w:rPr>
      </w:pPr>
    </w:p>
    <w:p w14:paraId="0803D0DE" w14:textId="77777777" w:rsidR="00341B3E" w:rsidRDefault="00341B3E" w:rsidP="00341B3E">
      <w:pPr>
        <w:ind w:left="709" w:hanging="709"/>
      </w:pPr>
      <w:r>
        <w:t>1.</w:t>
      </w:r>
      <w:r>
        <w:tab/>
      </w:r>
      <w:r w:rsidRPr="003A47FD">
        <w:t>Bereken met welk bedrag de maatschappelijke geldhoeveelheid verandert als gevolg van de drie transacties. Geef aan of het om een toename of een afname gaat. </w:t>
      </w:r>
    </w:p>
    <w:p w14:paraId="1A7915E9" w14:textId="77777777" w:rsidR="00341B3E" w:rsidRDefault="00341B3E" w:rsidP="00341B3E">
      <w:pPr>
        <w:ind w:left="709" w:hanging="709"/>
      </w:pPr>
      <w:r>
        <w:t>2.</w:t>
      </w:r>
      <w:r>
        <w:tab/>
        <w:t>Bereken met welk bedrag de binnenlandse liquiditeitenmassa verandert als gevolg van de drie transacties. </w:t>
      </w:r>
      <w:r w:rsidRPr="003A47FD">
        <w:t>Geef aan of het om een toename of een afname gaat. </w:t>
      </w:r>
    </w:p>
    <w:p w14:paraId="66922C5A" w14:textId="77777777" w:rsidR="00341B3E" w:rsidRDefault="00341B3E" w:rsidP="00341B3E">
      <w:pPr>
        <w:ind w:left="709" w:hanging="709"/>
      </w:pPr>
      <w:r>
        <w:t>3.</w:t>
      </w:r>
      <w:r>
        <w:tab/>
        <w:t xml:space="preserve">Wat gebeurt er met de liquiditeit de ING-bank als gevolg van de drie transacties </w:t>
      </w:r>
      <w:r w:rsidRPr="009A4C82">
        <w:rPr>
          <w:b/>
          <w:bCs/>
        </w:rPr>
        <w:t>in totaal</w:t>
      </w:r>
      <w:r>
        <w:t>. </w:t>
      </w:r>
      <w:r w:rsidRPr="003A47FD">
        <w:t>Geef aan of het om een toename of een afname gaat. </w:t>
      </w:r>
    </w:p>
    <w:p w14:paraId="27CA947F" w14:textId="77777777" w:rsidR="00341B3E" w:rsidRPr="003A47FD" w:rsidRDefault="00341B3E" w:rsidP="00341B3E">
      <w:pPr>
        <w:ind w:left="709" w:hanging="709"/>
      </w:pPr>
      <w:r>
        <w:t>4</w:t>
      </w:r>
      <w:r>
        <w:t>.</w:t>
      </w:r>
      <w:r>
        <w:tab/>
        <w:t>Is er bij transactie C sprake van wederzijdse schuldaanvaarding? Licht het antwoord toe.</w:t>
      </w:r>
    </w:p>
    <w:p w14:paraId="0241AF2B" w14:textId="77777777" w:rsidR="00341B3E" w:rsidRDefault="00341B3E">
      <w:pPr>
        <w:rPr>
          <w:b/>
        </w:rPr>
      </w:pPr>
      <w:r>
        <w:rPr>
          <w:b/>
        </w:rPr>
        <w:br w:type="page"/>
      </w:r>
    </w:p>
    <w:p w14:paraId="31D1DE15" w14:textId="2CC329B6" w:rsidR="00F46762" w:rsidRPr="00626E59" w:rsidRDefault="00F46762" w:rsidP="00F46762">
      <w:pPr>
        <w:pStyle w:val="Geenafstand"/>
        <w:rPr>
          <w:b/>
        </w:rPr>
      </w:pPr>
      <w:r w:rsidRPr="00626E59">
        <w:rPr>
          <w:b/>
        </w:rPr>
        <w:lastRenderedPageBreak/>
        <w:t xml:space="preserve">Uitwerkingen hoofdstuk </w:t>
      </w:r>
      <w:r w:rsidR="00341B3E">
        <w:rPr>
          <w:b/>
        </w:rPr>
        <w:t>1</w:t>
      </w:r>
    </w:p>
    <w:p w14:paraId="2B09BDD7" w14:textId="77777777" w:rsidR="00341B3E" w:rsidRDefault="00341B3E" w:rsidP="00F46762">
      <w:pPr>
        <w:pStyle w:val="Geenafstand"/>
        <w:rPr>
          <w:b/>
        </w:rPr>
      </w:pPr>
    </w:p>
    <w:p w14:paraId="5B419E80" w14:textId="24F4D940" w:rsidR="00F46762" w:rsidRPr="00626E59" w:rsidRDefault="00F46762" w:rsidP="00F46762">
      <w:pPr>
        <w:pStyle w:val="Geenafstand"/>
        <w:rPr>
          <w:b/>
        </w:rPr>
      </w:pPr>
      <w:r w:rsidRPr="00626E59">
        <w:rPr>
          <w:b/>
        </w:rPr>
        <w:t>Opgave</w:t>
      </w:r>
      <w:r w:rsidR="00341B3E">
        <w:rPr>
          <w:b/>
        </w:rPr>
        <w:t xml:space="preserve"> </w:t>
      </w:r>
      <w:r w:rsidRPr="00626E59">
        <w:rPr>
          <w:b/>
        </w:rPr>
        <w:t>1</w:t>
      </w:r>
      <w:r w:rsidR="00341B3E">
        <w:rPr>
          <w:b/>
        </w:rPr>
        <w:t>.1</w:t>
      </w:r>
    </w:p>
    <w:p w14:paraId="4130517C" w14:textId="273D93BD" w:rsidR="00341B3E" w:rsidRDefault="00341B3E" w:rsidP="00341B3E">
      <w:r>
        <w:t>1</w:t>
      </w:r>
      <w:r w:rsidRPr="003A47FD">
        <w:t>.</w:t>
      </w:r>
      <w:r w:rsidRPr="003A47FD">
        <w:tab/>
      </w:r>
      <w:r>
        <w:t>Bij transactie A wordt een primaire liquiditeit omgezet in een secundaire liquiditeit waardoor de maatschappelijke geldhoeveelheid afneemt met € 1.000.</w:t>
      </w:r>
    </w:p>
    <w:p w14:paraId="75B2CA20" w14:textId="77777777" w:rsidR="00341B3E" w:rsidRDefault="00341B3E" w:rsidP="00341B3E">
      <w:r>
        <w:t>Bij transactie B blijft het geld in handen van de bank en telt dus niet mee bij de maatschappelijke geldhoeveelheid.</w:t>
      </w:r>
    </w:p>
    <w:p w14:paraId="670123C9" w14:textId="77777777" w:rsidR="00341B3E" w:rsidRDefault="00341B3E" w:rsidP="00341B3E">
      <w:r>
        <w:t xml:space="preserve">Bij transactie C wordt giraal geld omgezet in chartaal geld, dat zijn beide onderdelen van de maatschappelijke geldhoeveelheid. De maatschappelijke geldhoeveelheid blijft gelijk. </w:t>
      </w:r>
    </w:p>
    <w:p w14:paraId="31C6C118" w14:textId="77777777" w:rsidR="00341B3E" w:rsidRPr="003A47FD" w:rsidRDefault="00341B3E" w:rsidP="00341B3E">
      <w:r w:rsidRPr="003A47FD">
        <w:t>De maatschappelijke geldhoeveelheid neemt af met € 1.000</w:t>
      </w:r>
      <w:r>
        <w:t>.</w:t>
      </w:r>
    </w:p>
    <w:p w14:paraId="30EA7EDA" w14:textId="77777777" w:rsidR="00341B3E" w:rsidRPr="003A47FD" w:rsidRDefault="00341B3E" w:rsidP="00341B3E"/>
    <w:p w14:paraId="390D9841" w14:textId="46FFD4FC" w:rsidR="00341B3E" w:rsidRDefault="00341B3E" w:rsidP="00341B3E">
      <w:r>
        <w:t>2</w:t>
      </w:r>
      <w:r w:rsidRPr="003A47FD">
        <w:t>.</w:t>
      </w:r>
      <w:r w:rsidRPr="003A47FD">
        <w:tab/>
      </w:r>
      <w:r>
        <w:t>Bij transactie A wordt een primaire liquiditeit omgezet in een secundaire liquiditeit.</w:t>
      </w:r>
      <w:r>
        <w:br/>
      </w:r>
      <w:r>
        <w:t>Bij transactie B blijft het geld in handen van de bank en telt dus niet mee bij de liquiditeitenmassa.</w:t>
      </w:r>
      <w:r>
        <w:br/>
      </w:r>
      <w:r>
        <w:t>Bij transactie C wordt giraal geld omgezet in chartaal geld. Dat zijn beide primaire liquiditeiten.</w:t>
      </w:r>
      <w:r>
        <w:br/>
      </w:r>
      <w:r w:rsidRPr="003A47FD">
        <w:t xml:space="preserve">De </w:t>
      </w:r>
      <w:r>
        <w:t xml:space="preserve">binnenlandse </w:t>
      </w:r>
      <w:r w:rsidRPr="003A47FD">
        <w:t xml:space="preserve">liquiditeitenmassa </w:t>
      </w:r>
      <w:r>
        <w:t xml:space="preserve">blijft gelijk. </w:t>
      </w:r>
    </w:p>
    <w:p w14:paraId="5996DAC4" w14:textId="77777777" w:rsidR="00341B3E" w:rsidRPr="003A47FD" w:rsidRDefault="00341B3E" w:rsidP="00341B3E"/>
    <w:p w14:paraId="1B7A8872" w14:textId="6C94FB5D" w:rsidR="00341B3E" w:rsidRDefault="00341B3E" w:rsidP="00341B3E">
      <w:r>
        <w:t>3</w:t>
      </w:r>
      <w:r w:rsidRPr="003A47FD">
        <w:t>.</w:t>
      </w:r>
      <w:r w:rsidRPr="003A47FD">
        <w:tab/>
      </w:r>
      <w:r>
        <w:t>De liquiditeit van ING n</w:t>
      </w:r>
      <w:r w:rsidRPr="003A47FD">
        <w:t xml:space="preserve">eemt af. In de formule: liquide middelen / rekening-courantsaldi × 100% neemt zowel de teller als de noemer met € 2.000 af. </w:t>
      </w:r>
      <w:r>
        <w:t>D</w:t>
      </w:r>
      <w:r w:rsidRPr="003A47FD">
        <w:t>aarom zal de teller relatief meer dalen dan de noemer. Het gevolg hiervan is dat de liquiditeit afneemt. </w:t>
      </w:r>
    </w:p>
    <w:p w14:paraId="4789330E" w14:textId="77777777" w:rsidR="00341B3E" w:rsidRDefault="00341B3E" w:rsidP="00341B3E"/>
    <w:p w14:paraId="377CAA45" w14:textId="5F9A8FBD" w:rsidR="00341B3E" w:rsidRDefault="00341B3E" w:rsidP="00341B3E">
      <w:r>
        <w:t>4</w:t>
      </w:r>
      <w:r w:rsidRPr="003A47FD">
        <w:t>.</w:t>
      </w:r>
      <w:r w:rsidRPr="003A47FD">
        <w:tab/>
      </w:r>
      <w:r>
        <w:t>Nee. Mevrouw Loos hoeft het bedrag niet te lenen en bouwt dus geen schuld op. </w:t>
      </w:r>
    </w:p>
    <w:sectPr w:rsidR="00341B3E">
      <w:headerReference w:type="default" r:id="rId7"/>
      <w:pgSz w:w="16701" w:h="16838"/>
      <w:pgMar w:top="1417" w:right="621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3D921" w14:textId="77777777" w:rsidR="0069216A" w:rsidRDefault="0069216A" w:rsidP="00054C69">
      <w:pPr>
        <w:spacing w:after="0" w:line="240" w:lineRule="auto"/>
      </w:pPr>
      <w:r>
        <w:separator/>
      </w:r>
    </w:p>
  </w:endnote>
  <w:endnote w:type="continuationSeparator" w:id="0">
    <w:p w14:paraId="49C58B4F" w14:textId="77777777" w:rsidR="0069216A" w:rsidRDefault="0069216A" w:rsidP="00054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82D2D" w14:textId="77777777" w:rsidR="0069216A" w:rsidRDefault="0069216A" w:rsidP="00054C69">
      <w:pPr>
        <w:spacing w:after="0" w:line="240" w:lineRule="auto"/>
      </w:pPr>
      <w:r>
        <w:separator/>
      </w:r>
    </w:p>
  </w:footnote>
  <w:footnote w:type="continuationSeparator" w:id="0">
    <w:p w14:paraId="07314880" w14:textId="77777777" w:rsidR="0069216A" w:rsidRDefault="0069216A" w:rsidP="00054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C46EF" w14:textId="6C146C06" w:rsidR="00054C69" w:rsidRDefault="00054C69" w:rsidP="00054C69">
    <w:pPr>
      <w:pStyle w:val="Koptekst"/>
      <w:jc w:val="right"/>
      <w:rPr>
        <w:rFonts w:ascii="Arial" w:hAnsi="Arial" w:cs="Arial"/>
        <w:sz w:val="16"/>
        <w:szCs w:val="16"/>
      </w:rPr>
    </w:pPr>
    <w:r>
      <w:rPr>
        <w:noProof/>
        <w:sz w:val="20"/>
        <w:szCs w:val="20"/>
        <w:lang w:eastAsia="nl-NL"/>
      </w:rPr>
      <w:drawing>
        <wp:inline distT="0" distB="0" distL="0" distR="0" wp14:anchorId="3D663F04" wp14:editId="27B27849">
          <wp:extent cx="342900" cy="342900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6"/>
        <w:szCs w:val="16"/>
      </w:rPr>
      <w:t xml:space="preserve"> Monetaire Zaken </w:t>
    </w:r>
    <w:r w:rsidR="008A1D16">
      <w:rPr>
        <w:rFonts w:ascii="Arial" w:hAnsi="Arial" w:cs="Arial"/>
        <w:sz w:val="16"/>
        <w:szCs w:val="16"/>
      </w:rPr>
      <w:t>3</w:t>
    </w:r>
    <w:r w:rsidR="008A1D16" w:rsidRPr="008A1D16">
      <w:rPr>
        <w:rFonts w:ascii="Arial" w:hAnsi="Arial" w:cs="Arial"/>
        <w:sz w:val="16"/>
        <w:szCs w:val="16"/>
        <w:vertAlign w:val="superscript"/>
      </w:rPr>
      <w:t>e</w:t>
    </w:r>
    <w:r w:rsidR="008A1D16">
      <w:rPr>
        <w:rFonts w:ascii="Arial" w:hAnsi="Arial" w:cs="Arial"/>
        <w:sz w:val="16"/>
        <w:szCs w:val="16"/>
      </w:rPr>
      <w:t xml:space="preserve"> druk </w:t>
    </w:r>
    <w:r>
      <w:rPr>
        <w:rFonts w:ascii="Arial" w:hAnsi="Arial" w:cs="Arial"/>
        <w:sz w:val="16"/>
        <w:szCs w:val="16"/>
      </w:rPr>
      <w:t>extra oefenopgaven (website)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   \* MERGEFORMAT</w:instrText>
    </w:r>
    <w:r>
      <w:rPr>
        <w:rFonts w:ascii="Arial" w:hAnsi="Arial" w:cs="Arial"/>
        <w:sz w:val="16"/>
        <w:szCs w:val="16"/>
      </w:rPr>
      <w:fldChar w:fldCharType="separate"/>
    </w:r>
    <w:r w:rsidR="001E3194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</w:p>
  <w:p w14:paraId="007420B9" w14:textId="77777777" w:rsidR="00054C69" w:rsidRDefault="00054C6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07067"/>
    <w:multiLevelType w:val="hybridMultilevel"/>
    <w:tmpl w:val="DF94AF6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375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762"/>
    <w:rsid w:val="00054C69"/>
    <w:rsid w:val="001D3B65"/>
    <w:rsid w:val="001E3194"/>
    <w:rsid w:val="002206C0"/>
    <w:rsid w:val="00341B3E"/>
    <w:rsid w:val="00535614"/>
    <w:rsid w:val="005A5BA3"/>
    <w:rsid w:val="0069216A"/>
    <w:rsid w:val="008A1D16"/>
    <w:rsid w:val="008A62AE"/>
    <w:rsid w:val="008E659C"/>
    <w:rsid w:val="00B07EEF"/>
    <w:rsid w:val="00B529EB"/>
    <w:rsid w:val="00BB6EAD"/>
    <w:rsid w:val="00D501B3"/>
    <w:rsid w:val="00EC4AAA"/>
    <w:rsid w:val="00EC5336"/>
    <w:rsid w:val="00F4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9051D"/>
  <w15:docId w15:val="{163136E2-0917-474C-B5C4-91F7F59DE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676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46762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46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6762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62A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A62A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A62A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A62A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A62AE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05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54C69"/>
  </w:style>
  <w:style w:type="paragraph" w:styleId="Voettekst">
    <w:name w:val="footer"/>
    <w:basedOn w:val="Standaard"/>
    <w:link w:val="VoettekstChar"/>
    <w:uiPriority w:val="99"/>
    <w:unhideWhenUsed/>
    <w:rsid w:val="0005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54C69"/>
  </w:style>
  <w:style w:type="paragraph" w:styleId="Lijstalinea">
    <w:name w:val="List Paragraph"/>
    <w:basedOn w:val="Standaard"/>
    <w:uiPriority w:val="34"/>
    <w:qFormat/>
    <w:rsid w:val="00341B3E"/>
    <w:pPr>
      <w:spacing w:after="0" w:line="288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351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Repriels</dc:creator>
  <cp:lastModifiedBy>Detlev Hiep | LWEO</cp:lastModifiedBy>
  <cp:revision>3</cp:revision>
  <dcterms:created xsi:type="dcterms:W3CDTF">2026-10-12T08:57:00Z</dcterms:created>
  <dcterms:modified xsi:type="dcterms:W3CDTF">2026-10-12T09:03:00Z</dcterms:modified>
</cp:coreProperties>
</file>